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F169" w14:textId="77777777" w:rsidR="006F76D7" w:rsidRPr="00EF1472" w:rsidRDefault="006F76D7" w:rsidP="006F76D7">
      <w:pPr>
        <w:spacing w:after="0" w:line="240" w:lineRule="auto"/>
        <w:jc w:val="center"/>
        <w:rPr>
          <w:rFonts w:ascii="Corbel" w:eastAsia="Times New Roman" w:hAnsi="Corbel" w:cs="Tahoma"/>
          <w:b/>
          <w:bCs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 xml:space="preserve">Protokół </w:t>
      </w:r>
    </w:p>
    <w:p w14:paraId="456F1B6A" w14:textId="77777777" w:rsidR="006F76D7" w:rsidRPr="00EF1472" w:rsidRDefault="006F76D7" w:rsidP="006F76D7">
      <w:pPr>
        <w:spacing w:after="0" w:line="240" w:lineRule="auto"/>
        <w:jc w:val="center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>z posiedzenia Komisji Skarg, Wniosków i Petycji</w:t>
      </w:r>
    </w:p>
    <w:p w14:paraId="527B9C48" w14:textId="77777777" w:rsidR="006F76D7" w:rsidRPr="00EF1472" w:rsidRDefault="006F76D7" w:rsidP="006F76D7">
      <w:pPr>
        <w:spacing w:after="0" w:line="240" w:lineRule="auto"/>
        <w:jc w:val="center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>Rady Gminy Suchy Las</w:t>
      </w:r>
    </w:p>
    <w:p w14:paraId="6B2749C6" w14:textId="20DE8A3E" w:rsidR="006F76D7" w:rsidRPr="00EF1472" w:rsidRDefault="006F76D7" w:rsidP="006F76D7">
      <w:pPr>
        <w:spacing w:after="0" w:line="240" w:lineRule="auto"/>
        <w:jc w:val="center"/>
        <w:rPr>
          <w:rFonts w:ascii="Corbel" w:eastAsia="Times New Roman" w:hAnsi="Corbel" w:cs="Tahoma"/>
          <w:b/>
          <w:bCs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 xml:space="preserve">z dnia </w:t>
      </w:r>
      <w:r w:rsidR="00EB4C07"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>27</w:t>
      </w:r>
      <w:r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>.0</w:t>
      </w:r>
      <w:r w:rsidR="00EB4C07"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>7</w:t>
      </w:r>
      <w:r w:rsidRPr="00EF1472">
        <w:rPr>
          <w:rFonts w:ascii="Corbel" w:eastAsia="Times New Roman" w:hAnsi="Corbel" w:cs="Tahoma"/>
          <w:b/>
          <w:bCs/>
          <w:sz w:val="24"/>
          <w:szCs w:val="24"/>
          <w:lang w:eastAsia="pl-PL"/>
        </w:rPr>
        <w:t>.2020 r.</w:t>
      </w:r>
    </w:p>
    <w:p w14:paraId="5D46260B" w14:textId="77777777" w:rsidR="006F76D7" w:rsidRPr="00EF1472" w:rsidRDefault="006F76D7" w:rsidP="006F76D7">
      <w:pPr>
        <w:spacing w:after="0" w:line="240" w:lineRule="auto"/>
        <w:jc w:val="center"/>
        <w:rPr>
          <w:rFonts w:ascii="Corbel" w:eastAsia="Times New Roman" w:hAnsi="Corbel" w:cs="Tahoma"/>
          <w:b/>
          <w:bCs/>
          <w:sz w:val="24"/>
          <w:szCs w:val="24"/>
          <w:lang w:eastAsia="pl-PL"/>
        </w:rPr>
      </w:pPr>
    </w:p>
    <w:p w14:paraId="672E4A3D" w14:textId="77777777" w:rsidR="006F76D7" w:rsidRPr="00EF1472" w:rsidRDefault="006F76D7" w:rsidP="006F76D7">
      <w:pPr>
        <w:spacing w:after="0" w:line="360" w:lineRule="auto"/>
        <w:jc w:val="both"/>
        <w:rPr>
          <w:rFonts w:ascii="Corbel" w:eastAsia="Times New Roman" w:hAnsi="Corbel" w:cs="Tahoma"/>
          <w:sz w:val="24"/>
          <w:szCs w:val="24"/>
          <w:u w:val="single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u w:val="single"/>
          <w:lang w:eastAsia="pl-PL"/>
        </w:rPr>
        <w:t>Porządek posiedzenia:</w:t>
      </w:r>
    </w:p>
    <w:p w14:paraId="75E2E29E" w14:textId="77777777" w:rsidR="006F76D7" w:rsidRPr="00EF1472" w:rsidRDefault="006F76D7" w:rsidP="006F76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Otwarcie posiedzenia komisji.</w:t>
      </w:r>
    </w:p>
    <w:p w14:paraId="1C1CCD26" w14:textId="77777777" w:rsidR="006F76D7" w:rsidRPr="00EF1472" w:rsidRDefault="006F76D7" w:rsidP="006F76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Powitanie członków komisji.</w:t>
      </w:r>
    </w:p>
    <w:p w14:paraId="17F6E720" w14:textId="77777777" w:rsidR="006F76D7" w:rsidRPr="00EF1472" w:rsidRDefault="006F76D7" w:rsidP="006F76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Stwierdzenie prawomocności posiedzenia.</w:t>
      </w:r>
    </w:p>
    <w:p w14:paraId="760D7291" w14:textId="0A18415B" w:rsidR="006F76D7" w:rsidRPr="00EF1472" w:rsidRDefault="00EB4C07" w:rsidP="006F76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Rozpatrzenie skargi w sprawie niegospodarności Wójta.</w:t>
      </w:r>
    </w:p>
    <w:p w14:paraId="3F74E4F7" w14:textId="77777777" w:rsidR="006F76D7" w:rsidRPr="00EF1472" w:rsidRDefault="006F76D7" w:rsidP="006F76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Wolne głosy i wnioski.</w:t>
      </w:r>
    </w:p>
    <w:p w14:paraId="0280BE63" w14:textId="77777777" w:rsidR="006F76D7" w:rsidRPr="00EF1472" w:rsidRDefault="006F76D7" w:rsidP="006F76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Zamknięcie posiedzenia.</w:t>
      </w:r>
    </w:p>
    <w:p w14:paraId="20148999" w14:textId="77777777" w:rsidR="006F76D7" w:rsidRPr="00EF1472" w:rsidRDefault="006F76D7" w:rsidP="006F76D7">
      <w:pPr>
        <w:pStyle w:val="Akapitzlist"/>
        <w:spacing w:after="0" w:line="276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</w:p>
    <w:p w14:paraId="4EEF7DD0" w14:textId="77777777" w:rsidR="006F76D7" w:rsidRPr="00EF1472" w:rsidRDefault="006F76D7" w:rsidP="006F76D7">
      <w:pPr>
        <w:spacing w:after="0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Ad. 1 – 3.</w:t>
      </w:r>
    </w:p>
    <w:p w14:paraId="54BA6D20" w14:textId="77777777" w:rsidR="006F76D7" w:rsidRPr="00EF1472" w:rsidRDefault="006F76D7" w:rsidP="006F76D7">
      <w:pPr>
        <w:spacing w:after="0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</w:p>
    <w:p w14:paraId="0EF9594B" w14:textId="18B12384" w:rsidR="006F76D7" w:rsidRPr="00EF1472" w:rsidRDefault="002E263D" w:rsidP="006F76D7">
      <w:pPr>
        <w:spacing w:after="0" w:line="240" w:lineRule="auto"/>
        <w:ind w:firstLine="708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Wicep</w:t>
      </w:r>
      <w:r w:rsidR="006F76D7" w:rsidRPr="00EF1472">
        <w:rPr>
          <w:rFonts w:ascii="Corbel" w:eastAsia="Times New Roman" w:hAnsi="Corbel" w:cs="Tahoma"/>
          <w:sz w:val="24"/>
          <w:szCs w:val="24"/>
          <w:lang w:eastAsia="pl-PL"/>
        </w:rPr>
        <w:t>rzewodnicząc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y</w:t>
      </w:r>
      <w:r w:rsidR="006F76D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K. Łączkowski</w:t>
      </w:r>
      <w:r w:rsidR="006F76D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otworzył posiedzenie Komisji, powitał członków Komisji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="006F76D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oraz stwierdził prawomocność posiedzenia na podstawie listy obecności.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Wszyscy radni obecni.</w:t>
      </w:r>
    </w:p>
    <w:p w14:paraId="0EE33E9B" w14:textId="77777777" w:rsidR="006F76D7" w:rsidRPr="00EF1472" w:rsidRDefault="006F76D7" w:rsidP="006F76D7">
      <w:pPr>
        <w:spacing w:after="0" w:line="240" w:lineRule="auto"/>
        <w:ind w:firstLine="708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Porządek obrad został przyjęty jednogłośnie.</w:t>
      </w:r>
    </w:p>
    <w:p w14:paraId="3EE5882A" w14:textId="77777777" w:rsidR="006F76D7" w:rsidRPr="00EF1472" w:rsidRDefault="006F76D7" w:rsidP="006F76D7">
      <w:pPr>
        <w:spacing w:after="0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</w:p>
    <w:p w14:paraId="06A59485" w14:textId="77777777" w:rsidR="006F76D7" w:rsidRPr="00EF1472" w:rsidRDefault="006F76D7" w:rsidP="006F76D7">
      <w:pPr>
        <w:spacing w:after="0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Ad. 4.</w:t>
      </w:r>
    </w:p>
    <w:p w14:paraId="109F56D9" w14:textId="5396C5C0" w:rsidR="006F76D7" w:rsidRPr="00EF1472" w:rsidRDefault="006F76D7" w:rsidP="002E263D">
      <w:pPr>
        <w:spacing w:after="0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>Wiceprzewodniczący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="004D7297" w:rsidRPr="00EF1472">
        <w:rPr>
          <w:rFonts w:ascii="Corbel" w:eastAsia="Times New Roman" w:hAnsi="Corbel" w:cs="Tahoma"/>
          <w:sz w:val="24"/>
          <w:szCs w:val="24"/>
          <w:lang w:eastAsia="pl-PL"/>
        </w:rPr>
        <w:t>K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omisji przypomniał, że tematem posiedzenia jest </w:t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skarga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złożona przez mieszkań</w:t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>ca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gminy</w:t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w sprawie budowy ścieżki rowerowej na ul. Szkółkarskiej, która zdaniem składającego skargę stanowi o niegospodarności Wójta. </w:t>
      </w:r>
    </w:p>
    <w:p w14:paraId="4C18B747" w14:textId="5A914789" w:rsidR="006F76D7" w:rsidRPr="00EF1472" w:rsidRDefault="006F76D7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i/>
          <w:iCs/>
          <w:sz w:val="24"/>
          <w:szCs w:val="24"/>
          <w:lang w:eastAsia="pl-PL"/>
        </w:rPr>
        <w:tab/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>Radna W. Prycińska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zaznaczyła, że 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chciałaby wypowiedzieć 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>się jako mieszkanka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a nie radna. </w:t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>P</w:t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oinformowała, że brała udział w spotkaniu z mieszkańcami w sprawie budowy ścieżki rowerowej na ul. Szkółkarskiej. Wyjaśniła, że na spotkaniu nawet te osoby, które mogły zgłosić sprzeciw ze względu na konieczność odsprzedaży kawałka działki zgodnie z procedurą ZRID, nie były przeciwne tej inwestycji. Budowa </w:t>
      </w:r>
      <w:r w:rsidR="00C24270" w:rsidRPr="00EF1472">
        <w:rPr>
          <w:rFonts w:ascii="Corbel" w:eastAsia="Times New Roman" w:hAnsi="Corbel" w:cs="Tahoma"/>
          <w:sz w:val="24"/>
          <w:szCs w:val="24"/>
          <w:lang w:eastAsia="pl-PL"/>
        </w:rPr>
        <w:t>dwóch</w:t>
      </w:r>
      <w:r w:rsidR="002E263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ścieżek jest w pełni zasadna – da bezpieczeństwo dzieciom w dotarciu do szkoły. Bez budowy tej ścieżki dzieci będą musiały cofnąć się 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>do ul. Stefańskiego, by móc skorzystać z bezpiecznej drogi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do szkoły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>. Trudno będzie wyjaśnić dzieciom takie rozwiązanie. Ponadto ścieżka na ul. Szkółkarskiej stanowić będzie naturalne połączenie z os. Grzybowym. Radna zaznaczyła, że czas zacząć myśleć w stylu europejskim i budować kompleksowo ścieżki rowerowe, a nie tylko ich wycinki. Dodała, że ul. Szkółkarska zostanie w pe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>ł</w:t>
      </w:r>
      <w:r w:rsidR="00BA44B3" w:rsidRPr="00EF1472">
        <w:rPr>
          <w:rFonts w:ascii="Corbel" w:eastAsia="Times New Roman" w:hAnsi="Corbel" w:cs="Tahoma"/>
          <w:sz w:val="24"/>
          <w:szCs w:val="24"/>
          <w:lang w:eastAsia="pl-PL"/>
        </w:rPr>
        <w:t>ni zmodernizowana i naturalną rzeczą jest w tym przypadku budowa ścieżki rowerowej.</w:t>
      </w:r>
    </w:p>
    <w:p w14:paraId="2AB530CA" w14:textId="64D7F873" w:rsidR="00BA44B3" w:rsidRPr="00EF1472" w:rsidRDefault="00BA44B3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Radna J. Pągowska 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>poinformował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a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, że temat budowy ścieżki został poruszony </w:t>
      </w:r>
      <w:r w:rsidR="00C24270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również 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>na Komisji Budżetu. Dodała, że należy tworzyć główne ciągi, by umożliwić poruszanie się na północ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gminy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i w drugą stronę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>. Rama ścieżek rowerowych powinna umożliwiać wjazd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po stronie wschodniej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od strony </w:t>
      </w:r>
      <w:proofErr w:type="spellStart"/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>Moraska</w:t>
      </w:r>
      <w:proofErr w:type="spellEnd"/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do ul. Obornickiej i dalej 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br/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w kierunku północnym. 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Z</w:t>
      </w:r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godziła się z wypowiedzią radnej W. </w:t>
      </w:r>
      <w:proofErr w:type="spellStart"/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>Prycińskiej</w:t>
      </w:r>
      <w:proofErr w:type="spellEnd"/>
      <w:r w:rsidR="0033427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, że trudno będzie nakłonić dzieci do cofania się do ul. Stefańskiego. 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>Radna zaznaczyła, że najistotniejsze jest to, że gmina może uzyskać 85% dofinansowani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>a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na budowę tej ścieżki. Stwierdziła również, że skoro mamy już projekt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a nie mamy ruchu pieszo-rowerowego, to niegospodarnym byłoby niewykorzystanie dotacji w wysokości 85% wartości inwestycji. Radna J. Pągowska przytoczyła myśl radnej I. </w:t>
      </w:r>
      <w:proofErr w:type="spellStart"/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>Ko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ź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>lickiej</w:t>
      </w:r>
      <w:proofErr w:type="spellEnd"/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, która uważa, że ul. Szkółkarska powinna stanowić </w:t>
      </w:r>
      <w:r w:rsidR="00F4044B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jeden 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lastRenderedPageBreak/>
        <w:t>ciąg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rowerowy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z os. Grzybowym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z dojazdem do stacji kolejki metropolitalnej. Radna dodała, że należy umożliwić mieszkańcom dojazd do przystanku i pozostawienie tam rowerów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jeżeli chcemy przekonać mieszkańców do korzystania z kolejki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. Radna J. Pągowska stwierdziła, 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że 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>nie da się zadowolić wszystkich osób, ale rolą radnych jest poruszanie się w granicach zdrowego rozsądku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i 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>działanie dla dobra ogółu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a nie </w:t>
      </w:r>
      <w:r w:rsidR="00831AEA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np.: </w:t>
      </w:r>
      <w:r w:rsidR="006900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danej ulicy. </w:t>
      </w:r>
    </w:p>
    <w:p w14:paraId="65E7AF94" w14:textId="211B3446" w:rsidR="00D10089" w:rsidRPr="00EF1472" w:rsidRDefault="00D10089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Radna W. Prycińska 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zaznaczyła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, że nie zgadza się z opinią braku ruchu rowerowego na ul. Szkółkarskiej. 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Dodała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, że w godz. 6.00-7.00</w:t>
      </w:r>
      <w:r w:rsidR="00403940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rano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ruch </w:t>
      </w:r>
      <w:r w:rsidR="0026180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rowerowy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jest </w:t>
      </w:r>
      <w:r w:rsidR="0026180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nawet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większy od </w:t>
      </w:r>
      <w:r w:rsidR="00403940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ruchu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samochodowego. </w:t>
      </w:r>
    </w:p>
    <w:p w14:paraId="2E10E65B" w14:textId="4C63467E" w:rsidR="00A2468F" w:rsidRPr="00EF1472" w:rsidRDefault="00A2468F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Radna J. Pągowska poinformowała, że do tej pory miasto Poznań nie wywiązał0 się 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br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z zadania budowy przejścia na ul. Wałeckiej. PKP </w:t>
      </w:r>
      <w:r w:rsidR="0044796C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oraz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gmina </w:t>
      </w:r>
      <w:r w:rsidR="0044796C" w:rsidRPr="00EF1472">
        <w:rPr>
          <w:rFonts w:ascii="Corbel" w:eastAsia="Times New Roman" w:hAnsi="Corbel" w:cs="Tahoma"/>
          <w:sz w:val="24"/>
          <w:szCs w:val="24"/>
          <w:lang w:eastAsia="pl-PL"/>
        </w:rPr>
        <w:t>wykonały swoje zadania pod kątem zapewnienia bezpieczeństwa ruchu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. W budżecie dodano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około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100 tys. zł na dokończenie tego zadania. Wielu mieszkańców pyta o przejście do </w:t>
      </w:r>
      <w:proofErr w:type="spellStart"/>
      <w:r w:rsidRPr="00EF1472">
        <w:rPr>
          <w:rFonts w:ascii="Corbel" w:eastAsia="Times New Roman" w:hAnsi="Corbel" w:cs="Tahoma"/>
          <w:sz w:val="24"/>
          <w:szCs w:val="24"/>
          <w:lang w:eastAsia="pl-PL"/>
        </w:rPr>
        <w:t>Strzeszynka</w:t>
      </w:r>
      <w:proofErr w:type="spellEnd"/>
      <w:r w:rsidRPr="00EF1472">
        <w:rPr>
          <w:rFonts w:ascii="Corbel" w:eastAsia="Times New Roman" w:hAnsi="Corbel" w:cs="Tahoma"/>
          <w:sz w:val="24"/>
          <w:szCs w:val="24"/>
          <w:lang w:eastAsia="pl-PL"/>
        </w:rPr>
        <w:t>, jest bardzo duże zainteresowanie tym tematem. I dlatego też, budowa zachodniej ramy rowerowej jest istotna.</w:t>
      </w:r>
    </w:p>
    <w:p w14:paraId="38F3DE71" w14:textId="6D9EDABB" w:rsidR="00B1398D" w:rsidRPr="00EF1472" w:rsidRDefault="00B1398D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Radna W. Prycińska dodała, że budowa obydwu ścieżek jest niezbędna. Ulica Stefańskiego połączy ścieżkę z Podolan do </w:t>
      </w:r>
      <w:proofErr w:type="spellStart"/>
      <w:r w:rsidRPr="00EF1472">
        <w:rPr>
          <w:rFonts w:ascii="Corbel" w:eastAsia="Times New Roman" w:hAnsi="Corbel" w:cs="Tahoma"/>
          <w:sz w:val="24"/>
          <w:szCs w:val="24"/>
          <w:lang w:eastAsia="pl-PL"/>
        </w:rPr>
        <w:t>Strzeszynka</w:t>
      </w:r>
      <w:proofErr w:type="spellEnd"/>
      <w:r w:rsidRPr="00EF1472">
        <w:rPr>
          <w:rFonts w:ascii="Corbel" w:eastAsia="Times New Roman" w:hAnsi="Corbel" w:cs="Tahoma"/>
          <w:sz w:val="24"/>
          <w:szCs w:val="24"/>
          <w:lang w:eastAsia="pl-PL"/>
        </w:rPr>
        <w:t>. Zapewne wielu „niedzielnych” rowerzystów wybierze tę opcję</w:t>
      </w:r>
      <w:r w:rsidR="000D2547" w:rsidRPr="00EF1472">
        <w:rPr>
          <w:rFonts w:ascii="Corbel" w:eastAsia="Times New Roman" w:hAnsi="Corbel" w:cs="Tahoma"/>
          <w:sz w:val="24"/>
          <w:szCs w:val="24"/>
          <w:lang w:eastAsia="pl-PL"/>
        </w:rPr>
        <w:t>, jako mniej ruchliwą, niż ścieżkę na ul. Szkółkarskiej</w:t>
      </w:r>
      <w:r w:rsidR="0044796C" w:rsidRPr="00EF1472">
        <w:rPr>
          <w:rFonts w:ascii="Corbel" w:eastAsia="Times New Roman" w:hAnsi="Corbel" w:cs="Tahoma"/>
          <w:sz w:val="24"/>
          <w:szCs w:val="24"/>
          <w:lang w:eastAsia="pl-PL"/>
        </w:rPr>
        <w:t>.</w:t>
      </w:r>
    </w:p>
    <w:p w14:paraId="3136DF95" w14:textId="277C8D37" w:rsidR="005C7B66" w:rsidRPr="00EF1472" w:rsidRDefault="008D378F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="00A30290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Radna I. </w:t>
      </w:r>
      <w:proofErr w:type="spellStart"/>
      <w:r w:rsidR="00A30290" w:rsidRPr="00EF1472">
        <w:rPr>
          <w:rFonts w:ascii="Corbel" w:eastAsia="Times New Roman" w:hAnsi="Corbel" w:cs="Tahoma"/>
          <w:sz w:val="24"/>
          <w:szCs w:val="24"/>
          <w:lang w:eastAsia="pl-PL"/>
        </w:rPr>
        <w:t>Koźlicka</w:t>
      </w:r>
      <w:proofErr w:type="spellEnd"/>
      <w:r w:rsidR="00A30290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stwierdziła, że zadaniem Komisji jest udzielenie odpowiedzi na pytanie skarżącego, który zarzuca Wójtowi niegospodarność, sugerując, że prościej i taniej jest wyremontować ulicę, niż budować ścieżkę rowerową. Radna dodała, że Komisja musi odpowiedzieć na pytanie, czy jest niegospodarność w tych decyzjach. Być może należy odpowiedź poprzeć kosztorysem i poczekać na wynik przetargu. Fakt zaistnienia dotacji rozpoczął w ogóle myśl o ul. Stefańskiego. Jeśli będzie wykonany jeden projekt ścieżek, to będzie zapewne tańszy niż dwa osobne projekty. Radna zastanawiała się również, czy radni tej Komisji mają kompetencje, by odpowiedzieć na pytanie skarżącego.</w:t>
      </w:r>
      <w:r w:rsidR="005C7B66"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Radna W. Prycińska stwierdziła, że poprzednie wypowiedzi jej i radnej J. Pągowskiej odpowiedziały na to pytanie. Jest potrzeba budowy i są fundusze unijne na ten cel. Nie ma tutaj niegospodarności ze strony Wójta.</w:t>
      </w:r>
    </w:p>
    <w:p w14:paraId="4D4F5298" w14:textId="5ABFFEFE" w:rsidR="005C7B66" w:rsidRPr="00EF1472" w:rsidRDefault="005C7B66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Radny W. Majewski zaznaczył, że nikt nie jest przeciwny budowie ścieżek rowerowych. Dodał, że rozmawia</w:t>
      </w:r>
      <w:r w:rsidR="0042273C" w:rsidRPr="00EF1472">
        <w:rPr>
          <w:rFonts w:ascii="Corbel" w:eastAsia="Times New Roman" w:hAnsi="Corbel" w:cs="Tahoma"/>
          <w:sz w:val="24"/>
          <w:szCs w:val="24"/>
          <w:lang w:eastAsia="pl-PL"/>
        </w:rPr>
        <w:t>ł z dwoma mieszkańcami ul. Stefańskiego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, którzy martwią się, że stracą miejsca parkingowe przy swoich posesjach. Radny skierował mieszkańców do odpowiedniej osoby w urzędzie i wątpliwości zostały wyjaśnione. Radny dodał, że </w:t>
      </w:r>
      <w:r w:rsidR="008F3179" w:rsidRPr="00EF1472">
        <w:rPr>
          <w:rFonts w:ascii="Corbel" w:eastAsia="Times New Roman" w:hAnsi="Corbel" w:cs="Tahoma"/>
          <w:sz w:val="24"/>
          <w:szCs w:val="24"/>
          <w:lang w:eastAsia="pl-PL"/>
        </w:rPr>
        <w:t>trzeba być pewnym, że dofinansowanie zostanie</w:t>
      </w:r>
      <w:r w:rsidR="00E458B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="008F3179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przyznane. </w:t>
      </w:r>
    </w:p>
    <w:p w14:paraId="206F45E2" w14:textId="3C611B3B" w:rsidR="008F3179" w:rsidRPr="00EF1472" w:rsidRDefault="008F3179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Radna</w:t>
      </w:r>
      <w:r w:rsidR="00407212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J. Pągowska poinformowała, że kwota dotacji będzie znana w momencie złożenia projektu.</w:t>
      </w:r>
    </w:p>
    <w:p w14:paraId="745E8A4F" w14:textId="7FC70496" w:rsidR="004B67C8" w:rsidRPr="00EF1472" w:rsidRDefault="004B67C8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Radny W. Majewski stwierdził, że patrząc z boku</w:t>
      </w:r>
      <w:r w:rsidR="00AC593E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budow</w:t>
      </w:r>
      <w:r w:rsidR="00E458B7" w:rsidRPr="00EF1472">
        <w:rPr>
          <w:rFonts w:ascii="Corbel" w:eastAsia="Times New Roman" w:hAnsi="Corbel" w:cs="Tahoma"/>
          <w:sz w:val="24"/>
          <w:szCs w:val="24"/>
          <w:lang w:eastAsia="pl-PL"/>
        </w:rPr>
        <w:t>a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="00E458B7" w:rsidRPr="00EF1472">
        <w:rPr>
          <w:rFonts w:ascii="Corbel" w:eastAsia="Times New Roman" w:hAnsi="Corbel" w:cs="Tahoma"/>
          <w:sz w:val="24"/>
          <w:szCs w:val="24"/>
          <w:lang w:eastAsia="pl-PL"/>
        </w:rPr>
        <w:t>dwóch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="00AC59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równoległych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ścieżek rowerowych</w:t>
      </w:r>
      <w:r w:rsidR="00AC593E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w obecnej sytuacji gospodarczej</w:t>
      </w:r>
      <w:r w:rsidR="00AC593E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może wydawać się działaniem mało gospodarnym. Radny </w:t>
      </w:r>
      <w:r w:rsidR="00433D6A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stwierdził, że należy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zada</w:t>
      </w:r>
      <w:r w:rsidR="00433D6A" w:rsidRPr="00EF1472">
        <w:rPr>
          <w:rFonts w:ascii="Corbel" w:eastAsia="Times New Roman" w:hAnsi="Corbel" w:cs="Tahoma"/>
          <w:sz w:val="24"/>
          <w:szCs w:val="24"/>
          <w:lang w:eastAsia="pl-PL"/>
        </w:rPr>
        <w:t>ć sobie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pytanie, czy na pewno otrzymamy </w:t>
      </w:r>
      <w:r w:rsidR="00433D6A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dofinansowanie. </w:t>
      </w:r>
    </w:p>
    <w:p w14:paraId="32F26417" w14:textId="2E7AEFEA" w:rsidR="00FD7F41" w:rsidRPr="00EF1472" w:rsidRDefault="00FD7F41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Radna J. Pągowska wyjaśniła, że na ul. Szkółkarską przeznaczone jest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około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2,5 mln zł. Do budżetu został dołożony 1 mln zł na ul. Stefańskiego. Wójt wycenił budowę ścieżki na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lastRenderedPageBreak/>
        <w:t xml:space="preserve">ul. Stefańskiego na 700 tys. zł. Dołożył </w:t>
      </w:r>
      <w:r w:rsidR="00E458B7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jednak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jeszcze 300 tys.</w:t>
      </w:r>
      <w:r w:rsidR="00E458B7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gdyby zabrakło pieniędzy na ul. Szkółkarską. Z tej całej kwoty możemy </w:t>
      </w:r>
      <w:r w:rsidR="00841191" w:rsidRPr="00EF1472">
        <w:rPr>
          <w:rFonts w:ascii="Corbel" w:eastAsia="Times New Roman" w:hAnsi="Corbel" w:cs="Tahoma"/>
          <w:sz w:val="24"/>
          <w:szCs w:val="24"/>
          <w:lang w:eastAsia="pl-PL"/>
        </w:rPr>
        <w:t>u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zyskać 85% dofinansowania. </w:t>
      </w:r>
    </w:p>
    <w:p w14:paraId="3B176E7F" w14:textId="5E506AB2" w:rsidR="00BE1FF9" w:rsidRPr="00EF1472" w:rsidRDefault="00BE1FF9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Radna W. Prycińska dodała, że pieniądze przeznaczone są na modernizację</w:t>
      </w:r>
      <w:r w:rsidR="00F11D09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ul. Szkółkarskiej, a nie tylko na budowę ścieżki rowerowej. </w:t>
      </w:r>
    </w:p>
    <w:p w14:paraId="30C6B2D9" w14:textId="558CE6A8" w:rsidR="00BE1FF9" w:rsidRPr="00EF1472" w:rsidRDefault="00BE1FF9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Radny W. Majewski stwierdził, że Komisja musi znać szacunkowe koszty i szacunkowe dofinansowanie inwestycji. I jeżeli faktycznie gmina zapłaci 25 % kosztów, to nie ma się nad czym zastanawiać. </w:t>
      </w:r>
    </w:p>
    <w:p w14:paraId="1979958C" w14:textId="22D044A3" w:rsidR="00FD43A2" w:rsidRPr="00EF1472" w:rsidRDefault="00FD43A2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Wiceprzewodniczący Komisji K. Łączkowski dodał, że Komisja poczeka na kwotę dotacji i rozstrzygnięcie przetargu i wtedy rozpatrzy skargę. 85% dotacja będzie całkowicie uzasadniać budowę </w:t>
      </w:r>
      <w:r w:rsidR="00481FA9" w:rsidRPr="00EF1472">
        <w:rPr>
          <w:rFonts w:ascii="Corbel" w:eastAsia="Times New Roman" w:hAnsi="Corbel" w:cs="Tahoma"/>
          <w:sz w:val="24"/>
          <w:szCs w:val="24"/>
          <w:lang w:eastAsia="pl-PL"/>
        </w:rPr>
        <w:t>dwóch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ścieżek. A to, że któryś z mieszkańców straci miejsce parkingowe, nie będzie wtedy tak istotne.</w:t>
      </w:r>
    </w:p>
    <w:p w14:paraId="7DF0898B" w14:textId="17942D23" w:rsidR="00FD43A2" w:rsidRPr="00EF1472" w:rsidRDefault="00FD43A2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Radna W. Prycińska stwierdziła, że </w:t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>można wykupić od gminy miejsce na parkowanie samochodu w ramach zajęcia pasa drogowego. Wójt nie znał jeszcze stawki opłaty, ale radni zawsze mogą uchwalić najniższą z możliwych. Radna dodała, że niegospodarność to pojęcie względne. Należy myśleć kompleksowo – porządkowo, a nie cząstkowo. Radna zaproponowała spotkanie po wakacjach, gdy będą już znane koszt</w:t>
      </w:r>
      <w:r w:rsidR="001C684D" w:rsidRPr="00EF1472">
        <w:rPr>
          <w:rFonts w:ascii="Corbel" w:eastAsia="Times New Roman" w:hAnsi="Corbel" w:cs="Tahoma"/>
          <w:sz w:val="24"/>
          <w:szCs w:val="24"/>
          <w:lang w:eastAsia="pl-PL"/>
        </w:rPr>
        <w:t>y</w:t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budowy. </w:t>
      </w:r>
    </w:p>
    <w:p w14:paraId="4AC734CE" w14:textId="2CA81FAD" w:rsidR="00C417E8" w:rsidRPr="00EF1472" w:rsidRDefault="00C417E8" w:rsidP="002E263D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Wiceprzewodniczący Komisji stwierdził, że patrząc na całokształt można stwierdzić, że skarga jest bezzasadna. Często mieszkańcy mają informacje z niewiadomego źródła</w:t>
      </w:r>
      <w:r w:rsidR="00711F31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i to wprowadza zamieszanie.</w:t>
      </w:r>
    </w:p>
    <w:p w14:paraId="404C8F6C" w14:textId="77300D01" w:rsidR="00C417E8" w:rsidRPr="00EF1472" w:rsidRDefault="00C417E8" w:rsidP="00B82817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>Radna J. Pągowska dodała, że nie można na równi stawiać bezpieczeństwa mieszkańców, a zwłaszcza dzieci</w:t>
      </w:r>
      <w:r w:rsidR="00E263CE" w:rsidRPr="00EF1472">
        <w:rPr>
          <w:rFonts w:ascii="Corbel" w:eastAsia="Times New Roman" w:hAnsi="Corbel" w:cs="Tahoma"/>
          <w:sz w:val="24"/>
          <w:szCs w:val="24"/>
          <w:lang w:eastAsia="pl-PL"/>
        </w:rPr>
        <w:t>,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z utratą kilku miejsc postojowych. </w:t>
      </w:r>
    </w:p>
    <w:p w14:paraId="74E0FB5C" w14:textId="44713503" w:rsidR="00C417E8" w:rsidRPr="00EF1472" w:rsidRDefault="00C417E8" w:rsidP="006F76D7">
      <w:pPr>
        <w:spacing w:before="100" w:beforeAutospacing="1" w:after="100" w:afterAutospacing="1" w:line="36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bookmarkStart w:id="0" w:name="_Hlk46746253"/>
      <w:r w:rsidRPr="00EF1472">
        <w:rPr>
          <w:rFonts w:ascii="Corbel" w:eastAsia="Times New Roman" w:hAnsi="Corbel" w:cs="Tahoma"/>
          <w:sz w:val="24"/>
          <w:szCs w:val="24"/>
          <w:lang w:eastAsia="pl-PL"/>
        </w:rPr>
        <w:t>Ad. 5.</w:t>
      </w:r>
    </w:p>
    <w:bookmarkEnd w:id="0"/>
    <w:p w14:paraId="460B980B" w14:textId="700DEDE6" w:rsidR="00C417E8" w:rsidRPr="00EF1472" w:rsidRDefault="00C417E8" w:rsidP="00C417E8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  <w:t xml:space="preserve">Komisja przyjęła </w:t>
      </w:r>
      <w:r w:rsidR="0089300A" w:rsidRPr="00EF1472">
        <w:rPr>
          <w:rFonts w:ascii="Corbel" w:eastAsia="Times New Roman" w:hAnsi="Corbel" w:cs="Tahoma"/>
          <w:sz w:val="24"/>
          <w:szCs w:val="24"/>
          <w:lang w:eastAsia="pl-PL"/>
        </w:rPr>
        <w:t>dwa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protokoły:</w:t>
      </w:r>
    </w:p>
    <w:p w14:paraId="78532D01" w14:textId="5BE0C23C" w:rsidR="00C417E8" w:rsidRPr="00EF1472" w:rsidRDefault="00C417E8" w:rsidP="00C417E8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- z 09.01.20. – 4 głosy za, 1 głos wstrzymujący</w:t>
      </w:r>
    </w:p>
    <w:p w14:paraId="58885CF3" w14:textId="0B8ABBCB" w:rsidR="00C417E8" w:rsidRPr="00EF1472" w:rsidRDefault="00C417E8" w:rsidP="00C417E8">
      <w:pPr>
        <w:spacing w:before="100" w:beforeAutospacing="1" w:after="100" w:afterAutospacing="1" w:line="24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- z 13.03.20. – 3 głosy za, 2 głosy wstrzymujące.</w:t>
      </w:r>
    </w:p>
    <w:p w14:paraId="1E89E041" w14:textId="77777777" w:rsidR="00C417E8" w:rsidRPr="00EF1472" w:rsidRDefault="00C417E8" w:rsidP="00C417E8">
      <w:pPr>
        <w:spacing w:before="100" w:beforeAutospacing="1" w:after="100" w:afterAutospacing="1" w:line="36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Ad. 6.</w:t>
      </w:r>
    </w:p>
    <w:p w14:paraId="764E1590" w14:textId="194CC1C1" w:rsidR="006F76D7" w:rsidRPr="00EF1472" w:rsidRDefault="006F76D7" w:rsidP="00C417E8">
      <w:pPr>
        <w:spacing w:before="100" w:beforeAutospacing="1" w:after="100" w:afterAutospacing="1" w:line="360" w:lineRule="auto"/>
        <w:ind w:firstLine="708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Na tym posiedzenie Komisji zakończono (godz. </w:t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>09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.4</w:t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>0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).</w:t>
      </w:r>
    </w:p>
    <w:p w14:paraId="2C9E3C69" w14:textId="77777777" w:rsidR="006F76D7" w:rsidRPr="00EF1472" w:rsidRDefault="006F76D7" w:rsidP="006F76D7">
      <w:pPr>
        <w:spacing w:before="100" w:beforeAutospacing="1" w:after="100" w:afterAutospacing="1" w:line="36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</w:p>
    <w:p w14:paraId="4D804ECD" w14:textId="35D81AE3" w:rsidR="006F76D7" w:rsidRPr="00EF1472" w:rsidRDefault="006F76D7" w:rsidP="006F76D7">
      <w:pPr>
        <w:spacing w:before="280" w:beforeAutospacing="1" w:after="0" w:afterAutospacing="1" w:line="36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Protokołowała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                                                     Wicep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rzewodnicząc</w:t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 xml:space="preserve">y </w:t>
      </w:r>
      <w:proofErr w:type="spellStart"/>
      <w:r w:rsidRPr="00EF1472">
        <w:rPr>
          <w:rFonts w:ascii="Corbel" w:eastAsia="Times New Roman" w:hAnsi="Corbel" w:cs="Tahoma"/>
          <w:sz w:val="24"/>
          <w:szCs w:val="24"/>
          <w:lang w:eastAsia="pl-PL"/>
        </w:rPr>
        <w:t>KSWiP</w:t>
      </w:r>
      <w:proofErr w:type="spellEnd"/>
    </w:p>
    <w:p w14:paraId="4E5BF353" w14:textId="60DF4862" w:rsidR="006F76D7" w:rsidRPr="00EF1472" w:rsidRDefault="006F76D7" w:rsidP="006F76D7">
      <w:pPr>
        <w:spacing w:before="100" w:beforeAutospacing="1" w:after="100" w:afterAutospacing="1" w:line="360" w:lineRule="auto"/>
        <w:jc w:val="both"/>
        <w:rPr>
          <w:rFonts w:ascii="Corbel" w:eastAsia="Times New Roman" w:hAnsi="Corbel" w:cs="Tahoma"/>
          <w:sz w:val="24"/>
          <w:szCs w:val="24"/>
          <w:lang w:eastAsia="pl-PL"/>
        </w:rPr>
      </w:pPr>
      <w:r w:rsidRPr="00EF1472">
        <w:rPr>
          <w:rFonts w:ascii="Corbel" w:eastAsia="Times New Roman" w:hAnsi="Corbel" w:cs="Tahoma"/>
          <w:sz w:val="24"/>
          <w:szCs w:val="24"/>
          <w:lang w:eastAsia="pl-PL"/>
        </w:rPr>
        <w:t>Dorota Majchrzak</w:t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Pr="00EF1472">
        <w:rPr>
          <w:rFonts w:ascii="Corbel" w:eastAsia="Times New Roman" w:hAnsi="Corbel" w:cs="Tahoma"/>
          <w:sz w:val="24"/>
          <w:szCs w:val="24"/>
          <w:lang w:eastAsia="pl-PL"/>
        </w:rPr>
        <w:tab/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>Krzys</w:t>
      </w:r>
      <w:r w:rsidR="00687B20" w:rsidRPr="00EF1472">
        <w:rPr>
          <w:rFonts w:ascii="Corbel" w:eastAsia="Times New Roman" w:hAnsi="Corbel" w:cs="Tahoma"/>
          <w:sz w:val="24"/>
          <w:szCs w:val="24"/>
          <w:lang w:eastAsia="pl-PL"/>
        </w:rPr>
        <w:t>z</w:t>
      </w:r>
      <w:r w:rsidR="00C417E8" w:rsidRPr="00EF1472">
        <w:rPr>
          <w:rFonts w:ascii="Corbel" w:eastAsia="Times New Roman" w:hAnsi="Corbel" w:cs="Tahoma"/>
          <w:sz w:val="24"/>
          <w:szCs w:val="24"/>
          <w:lang w:eastAsia="pl-PL"/>
        </w:rPr>
        <w:t>tof Łączkowski</w:t>
      </w:r>
    </w:p>
    <w:p w14:paraId="6C9FD19D" w14:textId="77777777" w:rsidR="00CC3A5F" w:rsidRPr="00EF1472" w:rsidRDefault="00CC3A5F"/>
    <w:sectPr w:rsidR="00CC3A5F" w:rsidRPr="00EF1472" w:rsidSect="007B5936">
      <w:footerReference w:type="default" r:id="rId7"/>
      <w:pgSz w:w="11906" w:h="16838"/>
      <w:pgMar w:top="8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4E56" w14:textId="77777777" w:rsidR="00706B36" w:rsidRDefault="00706B36">
      <w:pPr>
        <w:spacing w:after="0" w:line="240" w:lineRule="auto"/>
      </w:pPr>
      <w:r>
        <w:separator/>
      </w:r>
    </w:p>
  </w:endnote>
  <w:endnote w:type="continuationSeparator" w:id="0">
    <w:p w14:paraId="1682344A" w14:textId="77777777" w:rsidR="00706B36" w:rsidRDefault="0070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915776"/>
      <w:docPartObj>
        <w:docPartGallery w:val="Page Numbers (Bottom of Page)"/>
        <w:docPartUnique/>
      </w:docPartObj>
    </w:sdtPr>
    <w:sdtEndPr/>
    <w:sdtContent>
      <w:p w14:paraId="6C667579" w14:textId="50CC448F" w:rsidR="0059744F" w:rsidRDefault="006F76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3C">
          <w:rPr>
            <w:noProof/>
          </w:rPr>
          <w:t>4</w:t>
        </w:r>
        <w:r>
          <w:fldChar w:fldCharType="end"/>
        </w:r>
      </w:p>
    </w:sdtContent>
  </w:sdt>
  <w:p w14:paraId="31B5912E" w14:textId="77777777" w:rsidR="00960BC4" w:rsidRPr="00942FB4" w:rsidRDefault="00744F77" w:rsidP="00942FB4">
    <w:pPr>
      <w:pStyle w:val="Nagwek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1A14" w14:textId="77777777" w:rsidR="00706B36" w:rsidRDefault="00706B36">
      <w:pPr>
        <w:spacing w:after="0" w:line="240" w:lineRule="auto"/>
      </w:pPr>
      <w:r>
        <w:separator/>
      </w:r>
    </w:p>
  </w:footnote>
  <w:footnote w:type="continuationSeparator" w:id="0">
    <w:p w14:paraId="144DEED9" w14:textId="77777777" w:rsidR="00706B36" w:rsidRDefault="0070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13A7"/>
    <w:multiLevelType w:val="hybridMultilevel"/>
    <w:tmpl w:val="6232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D7"/>
    <w:rsid w:val="000D2547"/>
    <w:rsid w:val="00166D96"/>
    <w:rsid w:val="001C684D"/>
    <w:rsid w:val="0026180D"/>
    <w:rsid w:val="002E263D"/>
    <w:rsid w:val="00334271"/>
    <w:rsid w:val="003F2D04"/>
    <w:rsid w:val="00403940"/>
    <w:rsid w:val="00404B31"/>
    <w:rsid w:val="00407212"/>
    <w:rsid w:val="0042273C"/>
    <w:rsid w:val="00433D6A"/>
    <w:rsid w:val="0044796C"/>
    <w:rsid w:val="00481FA9"/>
    <w:rsid w:val="004B67C8"/>
    <w:rsid w:val="004D7297"/>
    <w:rsid w:val="005C7B66"/>
    <w:rsid w:val="0064530C"/>
    <w:rsid w:val="00687B20"/>
    <w:rsid w:val="0069003E"/>
    <w:rsid w:val="006F76D7"/>
    <w:rsid w:val="00706B36"/>
    <w:rsid w:val="00711F31"/>
    <w:rsid w:val="00744F77"/>
    <w:rsid w:val="00831AEA"/>
    <w:rsid w:val="00841191"/>
    <w:rsid w:val="0089300A"/>
    <w:rsid w:val="008D378F"/>
    <w:rsid w:val="008F3179"/>
    <w:rsid w:val="00A2468F"/>
    <w:rsid w:val="00A30290"/>
    <w:rsid w:val="00AC593E"/>
    <w:rsid w:val="00B1398D"/>
    <w:rsid w:val="00B82817"/>
    <w:rsid w:val="00BA44B3"/>
    <w:rsid w:val="00BE1FF9"/>
    <w:rsid w:val="00C24270"/>
    <w:rsid w:val="00C417E8"/>
    <w:rsid w:val="00CB487D"/>
    <w:rsid w:val="00CC3A5F"/>
    <w:rsid w:val="00D10089"/>
    <w:rsid w:val="00DA7824"/>
    <w:rsid w:val="00DD1BC8"/>
    <w:rsid w:val="00DE2B93"/>
    <w:rsid w:val="00E263CE"/>
    <w:rsid w:val="00E41D52"/>
    <w:rsid w:val="00E458B7"/>
    <w:rsid w:val="00EB4C07"/>
    <w:rsid w:val="00EF1472"/>
    <w:rsid w:val="00F11D09"/>
    <w:rsid w:val="00F4044B"/>
    <w:rsid w:val="00FA71A7"/>
    <w:rsid w:val="00FD43A2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69D0"/>
  <w15:docId w15:val="{012757F4-DAF1-4756-9BBB-980D61C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6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7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7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6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Koźlicka</dc:creator>
  <cp:keywords/>
  <dc:description/>
  <cp:lastModifiedBy>Dorota Majchrzak</cp:lastModifiedBy>
  <cp:revision>5</cp:revision>
  <cp:lastPrinted>2020-08-05T06:50:00Z</cp:lastPrinted>
  <dcterms:created xsi:type="dcterms:W3CDTF">2020-08-03T05:40:00Z</dcterms:created>
  <dcterms:modified xsi:type="dcterms:W3CDTF">2020-08-05T06:50:00Z</dcterms:modified>
</cp:coreProperties>
</file>