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3B2B" w14:textId="58286ADF" w:rsidR="00381BB1" w:rsidRPr="00DD30FA" w:rsidRDefault="00381BB1" w:rsidP="00381BB1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bookmarkStart w:id="0" w:name="_Hlk71101752"/>
      <w:r w:rsidRPr="00DD30FA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 xml:space="preserve">Klauzula Informacyjna 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dotycząca monitoringu</w:t>
      </w:r>
    </w:p>
    <w:p w14:paraId="53D9D9FB" w14:textId="77777777" w:rsidR="00381BB1" w:rsidRPr="00381BB1" w:rsidRDefault="00381BB1" w:rsidP="00381BB1">
      <w:pPr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</w:pPr>
      <w:r w:rsidRPr="00381BB1">
        <w:rPr>
          <w:rStyle w:val="normaltextrun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Administratorem danych osobowych</w:t>
      </w:r>
      <w:r w:rsidRPr="00381BB1"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  <w:t xml:space="preserve"> jest Wójt Gminy Suchy Las z siedzibą w Suchym Lesie przy ul. Szkolnej 13, 62-002 Suchy Las, email: ug@suchylas.pl.</w:t>
      </w:r>
    </w:p>
    <w:p w14:paraId="678C6126" w14:textId="77777777" w:rsidR="00381BB1" w:rsidRPr="00381BB1" w:rsidRDefault="00381BB1" w:rsidP="00381BB1">
      <w:pPr>
        <w:rPr>
          <w:rStyle w:val="normaltextrun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</w:pPr>
    </w:p>
    <w:p w14:paraId="0F77EF63" w14:textId="77777777" w:rsidR="00381BB1" w:rsidRPr="00381BB1" w:rsidRDefault="00381BB1" w:rsidP="00381BB1">
      <w:pPr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</w:pPr>
      <w:r w:rsidRPr="00381BB1">
        <w:rPr>
          <w:rStyle w:val="normaltextrun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Inspektorem ochrony danych</w:t>
      </w:r>
      <w:r w:rsidRPr="00381BB1"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  <w:t xml:space="preserve"> w Urzędzie Gminy w Suchym Lesie jest:</w:t>
      </w:r>
    </w:p>
    <w:p w14:paraId="072750C1" w14:textId="77777777" w:rsidR="00381BB1" w:rsidRPr="00381BB1" w:rsidRDefault="00381BB1" w:rsidP="00381BB1">
      <w:pPr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</w:pPr>
      <w:r w:rsidRPr="00381BB1"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  <w:t xml:space="preserve">Krzysztof Dziemian, e-mail: iod_suchylas@rodo.pl, </w:t>
      </w:r>
    </w:p>
    <w:p w14:paraId="5BB46886" w14:textId="77777777" w:rsidR="00381BB1" w:rsidRDefault="00381BB1" w:rsidP="00381BB1">
      <w:pPr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0A51C0E7" w14:textId="7291BAB3" w:rsidR="00381BB1" w:rsidRPr="00381BB1" w:rsidRDefault="00381BB1" w:rsidP="00381BB1">
      <w:pPr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</w:pPr>
      <w:r w:rsidRPr="00381BB1">
        <w:rPr>
          <w:rStyle w:val="normaltextrun"/>
          <w:rFonts w:asciiTheme="minorHAnsi" w:hAnsiTheme="minorHAnsi" w:cstheme="minorHAnsi"/>
          <w:sz w:val="21"/>
          <w:szCs w:val="21"/>
          <w:shd w:val="clear" w:color="auto" w:fill="FFFFFF"/>
        </w:rPr>
        <w:t>Zastępcą inspektora ochrony danych jest Krzysztof Kowal, e-mail: iod_suchylas@rodo.pl;</w:t>
      </w:r>
    </w:p>
    <w:p w14:paraId="29A441AC" w14:textId="77777777" w:rsidR="00381BB1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</w:p>
    <w:p w14:paraId="023A949E" w14:textId="6BD6C72F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Administrator przetwarza Pani/Pana dane osobowe, tylko w postaci wizerunku zarejestrowanego                             w systemie monitoringu </w:t>
      </w: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w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celu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>:</w:t>
      </w:r>
    </w:p>
    <w:p w14:paraId="1C64312A" w14:textId="2DD903AB" w:rsidR="00381BB1" w:rsidRPr="00DD30FA" w:rsidRDefault="00381BB1" w:rsidP="00381BB1">
      <w:pPr>
        <w:widowControl w:val="0"/>
        <w:suppressAutoHyphens/>
        <w:ind w:left="567" w:hanging="283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>1) zapewnienia porządku publicznego i bezpieczeństwa na terenie Gminy,</w:t>
      </w:r>
    </w:p>
    <w:p w14:paraId="4ABEE1D7" w14:textId="71C52E2B" w:rsidR="00381BB1" w:rsidRPr="00DD30FA" w:rsidRDefault="00381BB1" w:rsidP="00381BB1">
      <w:pPr>
        <w:widowControl w:val="0"/>
        <w:suppressAutoHyphens/>
        <w:ind w:left="567" w:hanging="283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2) zapewnienia ochrony przeciwpowodziowej i przeciwpożarowej w Gminie, </w:t>
      </w:r>
    </w:p>
    <w:p w14:paraId="17EACDD3" w14:textId="34891278" w:rsidR="00381BB1" w:rsidRPr="00DD30FA" w:rsidRDefault="00381BB1" w:rsidP="00381BB1">
      <w:pPr>
        <w:widowControl w:val="0"/>
        <w:suppressAutoHyphens/>
        <w:ind w:left="567" w:hanging="283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>3) zapewnienia bezpieczeństwa interesantów w obiekcie Urzędu Gminy,</w:t>
      </w:r>
    </w:p>
    <w:p w14:paraId="25E6CD87" w14:textId="6B7864B6" w:rsidR="00381BB1" w:rsidRPr="00DD30FA" w:rsidRDefault="00381BB1" w:rsidP="00381BB1">
      <w:pPr>
        <w:widowControl w:val="0"/>
        <w:suppressAutoHyphens/>
        <w:ind w:left="567" w:hanging="283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4) ochrona mienia Gminy.  </w:t>
      </w:r>
    </w:p>
    <w:p w14:paraId="22677E86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</w:pPr>
    </w:p>
    <w:p w14:paraId="776DA348" w14:textId="18C8A922" w:rsidR="00381BB1" w:rsidRPr="00381BB1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>Monitoring obejmuje wyznaczone obszary przestrzeni publicznej Gminy, budynek oraz teren wokół budynku Urzędu Gminy</w:t>
      </w:r>
      <w:r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>.</w:t>
      </w:r>
    </w:p>
    <w:p w14:paraId="441E01BC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Podstawą prawną przetwarzania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 Pani/Pana danych osobowych w postaci wizerunku zarejestrowanego przez monitoring jest art. 6 ust. 1 lit. c, d i e RODO w związku z art. 7 ust 1, art. 9a oraz art 50 ust. 2 ustawy z dnia 8 marca 1990 r. o samorządzie gminnym. </w:t>
      </w:r>
    </w:p>
    <w:p w14:paraId="4E355772" w14:textId="66181186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Dane osobowe w postaci wizerunku </w:t>
      </w: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będą przetwarzan</w:t>
      </w:r>
      <w:r w:rsidRPr="00DD30FA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lang w:eastAsia="en-US"/>
        </w:rPr>
        <w:t>e przez okres</w:t>
      </w:r>
      <w:r w:rsidRPr="00DD30FA"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 xml:space="preserve"> niezbędny do realizacji celów dla jakich zostały zebrane, jednak nie dłużej niż przez okres 3</w:t>
      </w:r>
      <w:r w:rsidR="006D4A31"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>0</w:t>
      </w:r>
      <w:r w:rsidR="008D2FD9"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 xml:space="preserve"> dni</w:t>
      </w:r>
      <w:r w:rsidR="006D4A31"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 xml:space="preserve"> </w:t>
      </w:r>
      <w:r w:rsidRPr="00DD30FA">
        <w:rPr>
          <w:rFonts w:asciiTheme="minorHAnsi" w:eastAsia="Andale Sans UI" w:hAnsiTheme="minorHAnsi" w:cstheme="minorHAnsi"/>
          <w:kern w:val="1"/>
          <w:sz w:val="22"/>
          <w:szCs w:val="22"/>
          <w:lang w:eastAsia="en-US"/>
        </w:rPr>
        <w:t>od chwili ich utrwalenia. Termin przetwarzania może ulec przedłużeniu w sytuacji, gdy nagrania z monitoringu stanowią dowód w postępowaniu prowadzonym na podstawie przepisów prawa bądź w sytuacji, gdy Administrator powziął wia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domość, iż mogą one stanowić dowód w postępowaniu. Przedłużenie terminu może nastąpić do czasu prawomocnego zakończenia postępowania. </w:t>
      </w:r>
    </w:p>
    <w:p w14:paraId="6F689B8F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Nagrania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 z monitoringu zawierające między innymi Pani/Pana dane osobowe w postaci wizerunku </w:t>
      </w: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mogą być przekazywane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 Sądom, Prokuraturze, Policji lub innym podmiotom uprawnionym na podstawie przepisów prawa,</w:t>
      </w:r>
    </w:p>
    <w:p w14:paraId="1B24B36A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Dane osobowe mogą być zabezpieczone w celu ich przekazania uprawnionym organom, na wniosek osoby lub podmiotu, które wykażą istotny i prawnie uzasadniony interes zabezpieczenia takich danych. </w:t>
      </w:r>
    </w:p>
    <w:p w14:paraId="6A03A3BA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W związku z przetwarzaniem Pani/Pana danych osobowych </w:t>
      </w: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przysługują Pani/Panu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DD30FA">
        <w:rPr>
          <w:rFonts w:asciiTheme="minorHAnsi" w:eastAsia="Andale Sans UI" w:hAnsiTheme="minorHAnsi" w:cstheme="minorHAnsi"/>
          <w:b/>
          <w:bCs/>
          <w:color w:val="auto"/>
          <w:kern w:val="1"/>
          <w:sz w:val="22"/>
          <w:szCs w:val="22"/>
          <w:lang w:eastAsia="en-US"/>
        </w:rPr>
        <w:t>prawo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 dostępu do treści danych, prawo do usunięcia danych (prawo do bycia zapomnianym)</w:t>
      </w:r>
    </w:p>
    <w:p w14:paraId="28ACF595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 xml:space="preserve">Przysługuje Pani/Panu prawo wniesienia skargi do Prezesa Urzędu Danych Osobowych </w:t>
      </w: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br/>
        <w:t>ul. Stawki 2; 00-193 Warszawa, w sytuacji, w której przetwarzanie Pani/Pana danych osobowych naruszałoby przepisy prawa.</w:t>
      </w:r>
    </w:p>
    <w:p w14:paraId="0E5614E5" w14:textId="77777777" w:rsidR="00381BB1" w:rsidRPr="00DD30FA" w:rsidRDefault="00381BB1" w:rsidP="00381BB1">
      <w:pPr>
        <w:widowControl w:val="0"/>
        <w:suppressAutoHyphens/>
        <w:spacing w:after="120"/>
        <w:jc w:val="both"/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</w:pPr>
      <w:r w:rsidRPr="00DD30FA">
        <w:rPr>
          <w:rFonts w:asciiTheme="minorHAnsi" w:eastAsia="Andale Sans UI" w:hAnsiTheme="minorHAnsi" w:cstheme="minorHAnsi"/>
          <w:color w:val="auto"/>
          <w:kern w:val="1"/>
          <w:sz w:val="22"/>
          <w:szCs w:val="22"/>
          <w:lang w:eastAsia="en-US"/>
        </w:rPr>
        <w:t>Pani/Pana dane osobowe w postaci wizerunku nie podlegają profilowaniu i nie będą przekazywane do krajów trzecich oraz organizacji międzynarodowych.</w:t>
      </w:r>
    </w:p>
    <w:bookmarkEnd w:id="0"/>
    <w:p w14:paraId="609F1B96" w14:textId="77777777" w:rsidR="009F171C" w:rsidRDefault="009F171C"/>
    <w:sectPr w:rsidR="009F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1"/>
    <w:rsid w:val="003676DF"/>
    <w:rsid w:val="00381BB1"/>
    <w:rsid w:val="006D4A31"/>
    <w:rsid w:val="008D2FD9"/>
    <w:rsid w:val="009F171C"/>
    <w:rsid w:val="00A34D2F"/>
    <w:rsid w:val="00C06F35"/>
    <w:rsid w:val="00CE6D11"/>
    <w:rsid w:val="00D76074"/>
    <w:rsid w:val="00E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914E"/>
  <w15:chartTrackingRefBased/>
  <w15:docId w15:val="{C2A618DB-048F-D645-B50B-678D001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B1"/>
    <w:rPr>
      <w:rFonts w:ascii="Arial" w:eastAsia="Times New Roman" w:hAnsi="Arial" w:cs="Arial"/>
      <w:color w:val="000000"/>
      <w:kern w:val="0"/>
      <w:sz w:val="12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Dziemian</dc:creator>
  <cp:keywords/>
  <dc:description/>
  <cp:lastModifiedBy>Kamila Jankowiak</cp:lastModifiedBy>
  <cp:revision>3</cp:revision>
  <dcterms:created xsi:type="dcterms:W3CDTF">2023-04-26T09:28:00Z</dcterms:created>
  <dcterms:modified xsi:type="dcterms:W3CDTF">2023-04-26T09:29:00Z</dcterms:modified>
</cp:coreProperties>
</file>