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306B" w14:textId="568A75F6" w:rsidR="00425E80" w:rsidRDefault="00425E80" w:rsidP="00AF5B4C">
      <w:r>
        <w:rPr>
          <w:noProof/>
          <w14:ligatures w14:val="none"/>
        </w:rPr>
        <w:drawing>
          <wp:inline distT="0" distB="0" distL="0" distR="0" wp14:anchorId="17E3E6C1" wp14:editId="6C0F3253">
            <wp:extent cx="5836920" cy="752475"/>
            <wp:effectExtent l="0" t="0" r="0" b="9525"/>
            <wp:docPr id="523541659" name="Obraz 1" descr="Obraz zawierający tekst, Czcion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41659" name="Obraz 1" descr="Obraz zawierający tekst, Czcion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1387" w14:textId="77777777" w:rsidR="00425E80" w:rsidRDefault="00425E80" w:rsidP="00AF5B4C"/>
    <w:p w14:paraId="76137919" w14:textId="77777777" w:rsidR="00425E80" w:rsidRDefault="00425E80" w:rsidP="00AF5B4C"/>
    <w:p w14:paraId="4B816F12" w14:textId="4E38DA17" w:rsidR="00AF5B4C" w:rsidRPr="00AF5B4C" w:rsidRDefault="00AF5B4C" w:rsidP="00AF5B4C">
      <w:r w:rsidRPr="00AF5B4C">
        <w:t xml:space="preserve">Gmina Suchy Las jako Partner rozpoczęła realizację Projektu pt.: „Wsparcie małej retencji wodnej i rozwój zielono-niebieskiej infrastruktury na obszarze Metropolii Poznań - Etap I", w którym to realizuje następujące zadanie: „Budowa systemu retencjonowania wód na terenie naturalnego parku Sucholeska Łąka”. Partnerem wiodącym Projektu jest Stowarzyszenie Metropolia Poznań. </w:t>
      </w:r>
    </w:p>
    <w:p w14:paraId="3F8EDE08" w14:textId="77777777" w:rsidR="00AF5B4C" w:rsidRPr="00AF5B4C" w:rsidRDefault="00AF5B4C" w:rsidP="00AF5B4C">
      <w:r w:rsidRPr="00AF5B4C">
        <w:t xml:space="preserve">  Celem Projektu jest wspieranie przystosowania się do zmian klimatu i zapobiegania ryzyku związanemu z klęskami żywiołowymi i katastrofami, a także odporności, z uwzględnieniem podejścia ekosystemowego, co zostanie osiągnięte poprzez ochronę zasobów wodnych na terenie gmin Metropolii Poznań i rozwój zielono-niebieskiej infrastruktury, skutkujące zmniejszeniem zagrożenia powodzią i suszą. </w:t>
      </w:r>
    </w:p>
    <w:p w14:paraId="66E8A03C" w14:textId="77777777" w:rsidR="00AF5B4C" w:rsidRPr="00AF5B4C" w:rsidRDefault="00AF5B4C" w:rsidP="00AF5B4C">
      <w:r w:rsidRPr="00AF5B4C">
        <w:t xml:space="preserve">  Projekt jest dofinansowany ze środków Unii Europejskiej w ramach Programu Fundusze Europejskie dla Wielkopolski na lata 2021 – 2027 (Działanie 2.6 Zwiększenie odporności na zmiany klimatu i klęski żywiołowe w ramach ZIT). </w:t>
      </w:r>
    </w:p>
    <w:p w14:paraId="05581B02" w14:textId="77777777" w:rsidR="00AF5B4C" w:rsidRPr="00AF5B4C" w:rsidRDefault="00AF5B4C" w:rsidP="00AF5B4C">
      <w:r w:rsidRPr="00AF5B4C">
        <w:t xml:space="preserve">  Całkowita wartość Projektu: 37 824 997,21 zł </w:t>
      </w:r>
    </w:p>
    <w:p w14:paraId="2010BCD9" w14:textId="77777777" w:rsidR="00AF5B4C" w:rsidRPr="00AF5B4C" w:rsidRDefault="00AF5B4C" w:rsidP="00AF5B4C">
      <w:r w:rsidRPr="00AF5B4C">
        <w:t xml:space="preserve">  Kwota dofinansowania: 22 725 254,20 zł </w:t>
      </w:r>
    </w:p>
    <w:p w14:paraId="2B4AB5F0" w14:textId="77777777" w:rsidR="005B56D1" w:rsidRDefault="005B56D1"/>
    <w:sectPr w:rsidR="005B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4C"/>
    <w:rsid w:val="00425E80"/>
    <w:rsid w:val="005B56D1"/>
    <w:rsid w:val="005C7732"/>
    <w:rsid w:val="006440D8"/>
    <w:rsid w:val="00A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1ADB"/>
  <w15:chartTrackingRefBased/>
  <w15:docId w15:val="{F19DD3DB-E6CD-4CF1-967A-90411D23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B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B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B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B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B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B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209B.80B9C6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Jankowiak</dc:creator>
  <cp:keywords/>
  <dc:description/>
  <cp:lastModifiedBy>Kamila Jankowiak</cp:lastModifiedBy>
  <cp:revision>2</cp:revision>
  <dcterms:created xsi:type="dcterms:W3CDTF">2024-10-17T11:14:00Z</dcterms:created>
  <dcterms:modified xsi:type="dcterms:W3CDTF">2024-10-17T12:01:00Z</dcterms:modified>
</cp:coreProperties>
</file>