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C38EB" w14:textId="08112077" w:rsidR="00452E68" w:rsidRDefault="00452E68" w:rsidP="008134D8">
      <w:r>
        <w:rPr>
          <w:noProof/>
          <w14:ligatures w14:val="none"/>
        </w:rPr>
        <w:drawing>
          <wp:inline distT="0" distB="0" distL="0" distR="0" wp14:anchorId="3F3F0516" wp14:editId="7877ACB3">
            <wp:extent cx="5903595" cy="752475"/>
            <wp:effectExtent l="0" t="0" r="1905" b="9525"/>
            <wp:docPr id="188754895" name="Obraz 1" descr="Obraz zawierający tekst, Czcion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54895" name="Obraz 1" descr="Obraz zawierający tekst, Czcionka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02745" w14:textId="77777777" w:rsidR="00452E68" w:rsidRDefault="00452E68" w:rsidP="008134D8"/>
    <w:p w14:paraId="1CB8B4AA" w14:textId="77777777" w:rsidR="00452E68" w:rsidRDefault="00452E68" w:rsidP="008134D8"/>
    <w:p w14:paraId="132A16DB" w14:textId="33569E1B" w:rsidR="008134D8" w:rsidRPr="008134D8" w:rsidRDefault="008134D8" w:rsidP="008134D8">
      <w:r w:rsidRPr="008134D8">
        <w:t xml:space="preserve">Gmina Suchy Las jako Partner rozpoczęła realizację Projektu pt.: „Zrównoważona mobilność miejska w Metropolii Poznań - Etap I", w którym to realizuje następujące zadanie: „Suchy Las - Jelonek - Złotniki: ścieżka rowerowa wzdłuż ulicy Obornickiej na odcinku od u. Borówkowej do ul. Pawłowickiej - I Etap". Partnerem wiodącym Projektu jest Stowarzyszenie Metropolia Poznań. </w:t>
      </w:r>
    </w:p>
    <w:p w14:paraId="50BB8AC0" w14:textId="77777777" w:rsidR="008134D8" w:rsidRPr="008134D8" w:rsidRDefault="008134D8" w:rsidP="008134D8">
      <w:r w:rsidRPr="008134D8">
        <w:t xml:space="preserve">  Celem projektu jest zwiększenie integracji poszczególnych komponentów systemu transportowego oraz wzrost konkurencyjności transportu zbiorowego, skutkujące zmniejszeniem emisji CO2 i poprawą stanu środowiska przyrodniczego Metropolii Poznań. </w:t>
      </w:r>
    </w:p>
    <w:p w14:paraId="45C6D49F" w14:textId="77777777" w:rsidR="008134D8" w:rsidRPr="008134D8" w:rsidRDefault="008134D8" w:rsidP="008134D8">
      <w:r w:rsidRPr="008134D8">
        <w:t xml:space="preserve">  Projekt jest dofinansowany ze środków Unii Europejskiej w ramach Programu Fundusze Europejskie dla Wielkopolski na lata 2021 – 2027 (Działanie 3.2 Rozwój zrównoważonej mobilności miejskiej w ramach ZIT). </w:t>
      </w:r>
    </w:p>
    <w:p w14:paraId="77D7AEAD" w14:textId="77777777" w:rsidR="008134D8" w:rsidRPr="008134D8" w:rsidRDefault="008134D8" w:rsidP="008134D8">
      <w:r w:rsidRPr="008134D8">
        <w:t xml:space="preserve">  Całkowita wartość Projektu: 43 420 353,71 zł </w:t>
      </w:r>
    </w:p>
    <w:p w14:paraId="285517AA" w14:textId="77777777" w:rsidR="008134D8" w:rsidRPr="008134D8" w:rsidRDefault="008134D8" w:rsidP="008134D8">
      <w:r w:rsidRPr="008134D8">
        <w:t>  Kwota dofinansowania: 27 176 144,24 zł</w:t>
      </w:r>
    </w:p>
    <w:p w14:paraId="20B6D337" w14:textId="77777777" w:rsidR="005B56D1" w:rsidRDefault="005B56D1"/>
    <w:sectPr w:rsidR="005B5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D8"/>
    <w:rsid w:val="00452E68"/>
    <w:rsid w:val="005B56D1"/>
    <w:rsid w:val="006440D8"/>
    <w:rsid w:val="00811668"/>
    <w:rsid w:val="0081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28AF"/>
  <w15:chartTrackingRefBased/>
  <w15:docId w15:val="{23C227D7-A7F0-46A9-9BB9-CB543C91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3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3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3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3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3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3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3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3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3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3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3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3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34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34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34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34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34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34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3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3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3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3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34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34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34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3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34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3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209B.80B9C6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Jankowiak</dc:creator>
  <cp:keywords/>
  <dc:description/>
  <cp:lastModifiedBy>Kamila Jankowiak</cp:lastModifiedBy>
  <cp:revision>2</cp:revision>
  <dcterms:created xsi:type="dcterms:W3CDTF">2024-10-17T11:15:00Z</dcterms:created>
  <dcterms:modified xsi:type="dcterms:W3CDTF">2024-10-17T12:04:00Z</dcterms:modified>
</cp:coreProperties>
</file>