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EFEE6" w14:textId="77777777" w:rsidR="00931166" w:rsidRPr="00931166" w:rsidRDefault="00931166" w:rsidP="00931166">
      <w:pPr>
        <w:spacing w:after="225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  <w:t>XXX sesja Rady Gminy Suchy Las w dniu 2021-02-25</w:t>
      </w:r>
    </w:p>
    <w:p w14:paraId="2D2591A0" w14:textId="77777777" w:rsidR="00931166" w:rsidRPr="00931166" w:rsidRDefault="00931166" w:rsidP="00931166">
      <w:pPr>
        <w:shd w:val="clear" w:color="auto" w:fill="E5E5E5"/>
        <w:spacing w:after="225" w:line="240" w:lineRule="auto"/>
        <w:ind w:left="-225" w:right="-225"/>
        <w:outlineLvl w:val="1"/>
        <w:rPr>
          <w:rFonts w:ascii="Helvetica" w:eastAsia="Times New Roman" w:hAnsi="Helvetica" w:cs="Helvetica"/>
          <w:color w:val="000000"/>
          <w:sz w:val="36"/>
          <w:szCs w:val="36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36"/>
          <w:szCs w:val="36"/>
          <w:lang w:eastAsia="pl-PL"/>
        </w:rPr>
        <w:t>Rada Gminy Suchy Las / Protokół z posiedzenia</w:t>
      </w:r>
    </w:p>
    <w:p w14:paraId="1550795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1.</w:t>
      </w:r>
    </w:p>
    <w:p w14:paraId="4B4B2298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OTWARCIE SESJI.</w:t>
      </w:r>
    </w:p>
    <w:p w14:paraId="1C7AF8F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2.</w:t>
      </w:r>
    </w:p>
    <w:p w14:paraId="34ADC3BE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STWIERDZENIE PRAWOMOCNOŚCI OBRAD.</w:t>
      </w:r>
    </w:p>
    <w:p w14:paraId="093B29B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3.</w:t>
      </w:r>
    </w:p>
    <w:p w14:paraId="3DBC153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PRZYJĘCIE PROTOKOŁU Z SESJI RADY GMINY SUCHY LAS NR XXIX/21 Z DNIA 28 STYCZNIA 2021 R.</w:t>
      </w:r>
    </w:p>
    <w:p w14:paraId="7386C09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protokołu z sesji Rady Gminy Suchy Las nr XXIX/21 z dnia 28 stycznia 2021 r.</w:t>
      </w:r>
    </w:p>
    <w:p w14:paraId="1398148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4C57B889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5C4F3C8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66D2024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21AF161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54EF738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0130EA7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4C9F0BC7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74942, czas zakończenia: 2021-02-25 16:39:01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d5868ab2f1d4027e7c2c9045c23a2ea4</w:t>
      </w:r>
    </w:p>
    <w:p w14:paraId="0C93AE8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4.</w:t>
      </w:r>
    </w:p>
    <w:p w14:paraId="189A6EA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PRZYSTĄPIENIA DO SPORZĄDZENIA MIEJSCOWEGO PLANU ZAGOSPODAROWANIA PRZESTRZENNEGO GOLĘCZEWO I ZŁOTKOWO – TEREN AKTYWIZACJI GOSPODARCZEJ.</w:t>
      </w:r>
    </w:p>
    <w:p w14:paraId="77946DD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przystąpienia do sporządzenia miejscowego planu zagospodarowania przestrzennego Golęczewo i Złotkowo – teren aktywizacji gospodarczej.</w:t>
      </w:r>
    </w:p>
    <w:p w14:paraId="144785AA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(0), WSTRZYMUJĘ SIĘ (1), BRAK GŁOSU (1), NIEOBECNY (0)</w:t>
      </w:r>
    </w:p>
    <w:p w14:paraId="16DF7E3D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16FA957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Sztolcman Tomasz</w:t>
      </w:r>
    </w:p>
    <w:p w14:paraId="2644F5F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>PRZECIW:</w:t>
      </w:r>
    </w:p>
    <w:p w14:paraId="3E9D92C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Słowiński Grzegorz</w:t>
      </w:r>
    </w:p>
    <w:p w14:paraId="3E1481A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33BFE28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63631C1A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74943, czas zakończenia: 2021-02-25 16:40:16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4962ea15788f0dbb5307d95ca0874475</w:t>
      </w:r>
    </w:p>
    <w:p w14:paraId="6C3A0C5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5.</w:t>
      </w:r>
    </w:p>
    <w:p w14:paraId="09F7C82A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ZMIAN WIELOLETNIEJ PROGNOZY FINANSOWEJ GMINY SUCHY LAS NA LATA 2021-2031.</w:t>
      </w:r>
    </w:p>
    <w:p w14:paraId="01C6980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usunięcie pozycji 80 tys. zł ( pkt b wyjaśnień do WPF)</w:t>
      </w:r>
    </w:p>
    <w:p w14:paraId="3AC3E55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(12), PRZECIW (1), WSTRZYMUJĘ SIĘ (1), BRAK GŁOSU (1), NIEOBECNY (0)</w:t>
      </w:r>
    </w:p>
    <w:p w14:paraId="08412FEB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47D80C8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Pągowska Joanna, Prycińska Wiesława, Przybylski Michał, Rozwadowski Robert, Słowiński Grzegorz, Sztolcman Tomasz</w:t>
      </w:r>
    </w:p>
    <w:p w14:paraId="4665A62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PRZECIW: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</w:t>
      </w:r>
    </w:p>
    <w:p w14:paraId="44A423D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Majewski Włodzimierz</w:t>
      </w:r>
    </w:p>
    <w:p w14:paraId="67FF209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4191C02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0F868C9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75783, czas zakończenia: 2021-02-25 16:55:34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4b34149e0ca6141a741bd641df364f6b</w:t>
      </w:r>
    </w:p>
    <w:p w14:paraId="37CB40B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zmian Wieloletniej Prognozy Finansowej Gminy Suchy Las na lata 2021-2031.</w:t>
      </w:r>
    </w:p>
    <w:p w14:paraId="0B7E5C2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(0), WSTRZYMUJĘ SIĘ (1), BRAK GŁOSU (1), NIEOBECNY (0)</w:t>
      </w:r>
    </w:p>
    <w:p w14:paraId="09A17246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11A9ACD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3557890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7A3150E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Majewski Włodzimierz</w:t>
      </w:r>
    </w:p>
    <w:p w14:paraId="50F9629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0A482F5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0E4E144D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74944, czas zakończenia: 2021-02-25 16:56:40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c086dc03e6a15f107d4b982ea584571a</w:t>
      </w:r>
    </w:p>
    <w:p w14:paraId="646D77B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6.</w:t>
      </w:r>
    </w:p>
    <w:p w14:paraId="56963B4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ZMIENIAJĄCEJ UCHWAŁĘ W SPRAWIE UCHWALENIA BUDŻETU GMINY SUCHY LAS NA 2021R.</w:t>
      </w:r>
    </w:p>
    <w:p w14:paraId="5C6C516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zmniejszenie proponowanego zwiększenia do kwoty 750 tys.</w:t>
      </w:r>
    </w:p>
    <w:p w14:paraId="427AE07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(11), PRZECIW (1), WSTRZYMUJĘ SIĘ (2), BRAK GŁOSU (1), NIEOBECNY (0)</w:t>
      </w:r>
    </w:p>
    <w:p w14:paraId="7F02E49D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lastRenderedPageBreak/>
        <w:t>Lista imienna</w:t>
      </w:r>
    </w:p>
    <w:p w14:paraId="2D0946A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Pągowska Joanna, Prycińska Wiesława,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Sztolcman Tomasz</w:t>
      </w:r>
    </w:p>
    <w:p w14:paraId="57E7886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 Przybylski Michał</w:t>
      </w:r>
    </w:p>
    <w:p w14:paraId="686878D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Majewski Włodzimierz, Słowiński Grzegorz</w:t>
      </w:r>
    </w:p>
    <w:p w14:paraId="0AF0840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4805FC0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28A2593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75786, czas zakończenia: 2021-02-25 17:11:45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a747091d9959bc432ed9fae8feb5ee39</w:t>
      </w:r>
    </w:p>
    <w:p w14:paraId="774516B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zmiany wynikające z WPF - pozostawienie 150 tys. na budowę nowego obiektu przedszkolno-szkolnego</w:t>
      </w:r>
    </w:p>
    <w:p w14:paraId="3085BA8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(0), WSTRZYMUJĘ SIĘ (1), BRAK GŁOSU (1), NIEOBECNY (0)</w:t>
      </w:r>
    </w:p>
    <w:p w14:paraId="1552C376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2321529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Sztolcman Tomasz</w:t>
      </w:r>
    </w:p>
    <w:p w14:paraId="506A6B0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1D99F02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Słowiński Grzegorz</w:t>
      </w:r>
    </w:p>
    <w:p w14:paraId="359DAEA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7D420AE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69A8BEF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75787, czas zakończenia: 2021-02-25 17:15:37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43742faf225f3d718de847194466f0ef</w:t>
      </w:r>
    </w:p>
    <w:p w14:paraId="09B215F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przeznaczenie z kwoty na utrzymanie dróg kwoty 80 tys. na remont przedszkola w Biedrusku</w:t>
      </w:r>
    </w:p>
    <w:p w14:paraId="10018C9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(10), PRZECIW (1), WSTRZYMUJĘ SIĘ (3), BRAK GŁOSU (1), NIEOBECNY (0)</w:t>
      </w:r>
    </w:p>
    <w:p w14:paraId="267B0087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57D0110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Pągowska Joanna, Prycińska Wiesława, Rozwadowski Robert, Sztolcman Tomasz</w:t>
      </w:r>
    </w:p>
    <w:p w14:paraId="642B5A5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 Słowiński Grzegorz</w:t>
      </w:r>
    </w:p>
    <w:p w14:paraId="6E36B3E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WSTRZYMUJĘ SIĘ: Majewski Włodzimierz,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</w:t>
      </w:r>
    </w:p>
    <w:p w14:paraId="43A039A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74D1617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1F94CDE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75788, czas zakończenia: 2021-02-25 17:23:13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6a1815824a925103b5e3ea1dfd2c1635</w:t>
      </w:r>
    </w:p>
    <w:p w14:paraId="2AAAD45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zmieniającej uchwałę w sprawie uchwalenia budżetu Gminy Suchy Las na 2021r.</w:t>
      </w:r>
    </w:p>
    <w:p w14:paraId="76A07F1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(11), PRZECIW (0), WSTRZYMUJĘ SIĘ (3), BRAK GŁOSU (1), NIEOBECNY (0)</w:t>
      </w:r>
    </w:p>
    <w:p w14:paraId="0637A63E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1FF13DC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Pągowska Joanna, Prycińska Wiesława, Rozwadowski Robert, Słowiński Grzegorz, Sztolcman Tomasz</w:t>
      </w:r>
    </w:p>
    <w:p w14:paraId="04DB463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6B22A1A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WSTRZYMUJĘ SIĘ: Majewski Włodzimierz,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</w:t>
      </w:r>
    </w:p>
    <w:p w14:paraId="2AA0311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5E8782B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0FAF6887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74945, czas zakończenia: 2021-02-25 17:24:31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3959dae0a35e53688ba6cfecdd53708e</w:t>
      </w:r>
    </w:p>
    <w:p w14:paraId="5749AAA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7.</w:t>
      </w:r>
    </w:p>
    <w:p w14:paraId="4025B26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NIEWYRAŻENIA ZGODY NA WYODRĘBNIENIE W BUDŻECIE GMINY ŚRODKÓW STANOWIĄCYCH FUNDUSZ SOŁECKI.</w:t>
      </w:r>
    </w:p>
    <w:p w14:paraId="013AB19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niewyrażenia zgody na wyodrębnienie w budżecie gminy środków stanowiących fundusz sołecki.</w:t>
      </w:r>
    </w:p>
    <w:p w14:paraId="43BB342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7FCCE7FA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72EC5A6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70541F1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663AA0A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72332AD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300089E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1FB80591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74946, czas zakończenia: 2021-02-25 17:25:26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43bcd0161a1247c5afa8783b41506155</w:t>
      </w:r>
    </w:p>
    <w:p w14:paraId="71BA558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8.</w:t>
      </w:r>
    </w:p>
    <w:p w14:paraId="1471062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WYRAŻENIA ZGODY NA ZAWARCIE UMOWY DZIERŻAWY CZĘŚCI DZIAŁKI GRUNTU NR 186/1 Z OBRĘBU SUCHY LAS.</w:t>
      </w:r>
    </w:p>
    <w:p w14:paraId="4F069AE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wyrażenia zgody na zawarcie umowy dzierżawy części działki gruntu nr 186/1 z obrębu Suchy Las.</w:t>
      </w:r>
    </w:p>
    <w:p w14:paraId="4B707BD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354C83C2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5367855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4573289B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6DE99F8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369989A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3B42D1D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0D79F157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74947, czas zakończenia: 2021-02-25 17:26:52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fe9cefa3d0e71e19ab2cf44de20a0b84</w:t>
      </w:r>
    </w:p>
    <w:p w14:paraId="1A2C593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9.</w:t>
      </w:r>
    </w:p>
    <w:p w14:paraId="32677F2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WYRAŻENIA ZGODY NA ZAWARCIE UMOWY DZIERŻAWY CZĘŚCI DZIAŁKI GRUNTU NR 319/11 Z OBRĘBU SUCHY LAS.</w:t>
      </w:r>
    </w:p>
    <w:p w14:paraId="4786C64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wyrażenia zgody na zawarcie umowy dzierżawy części działki gruntu nr 319/11 z obrębu Suchy Las.</w:t>
      </w:r>
    </w:p>
    <w:p w14:paraId="18715EF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(0), WSTRZYMUJĘ SIĘ (0), BRAK GŁOSU (2), NIEOBECNY (0)</w:t>
      </w:r>
    </w:p>
    <w:p w14:paraId="50552D61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6EBAC18B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0D9FF38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4C4D2EAB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480446AA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Zbigniew, Prycińska Wiesława</w:t>
      </w:r>
    </w:p>
    <w:p w14:paraId="6717BADA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146827E5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74948, czas zakończenia: 2021-02-25 17:29:44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0494f2dd3ec0a1c04d4fba486218eaf8</w:t>
      </w:r>
    </w:p>
    <w:p w14:paraId="7ACF48D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10.</w:t>
      </w:r>
    </w:p>
    <w:p w14:paraId="7D2A595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WYRAŻENIA ZGODY NA ZAWARCIE UMOWY DZIERŻAWY CZĘŚCI DZIAŁKI GRUNTU NR 303/8 Z OBRĘBU SUCHY LAS.</w:t>
      </w:r>
    </w:p>
    <w:p w14:paraId="5CB2348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wyrażenia zgody na zawarcie umowy dzierżawy części działki gruntu nr 303/8 z obrębu Suchy Las.</w:t>
      </w:r>
    </w:p>
    <w:p w14:paraId="3B96C5E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223265F1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027D852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246AD2C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31252EC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7A807D4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2E52153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1E046FFE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74949, czas zakończenia: 2021-02-25 17:31:16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2da969ca92990e41bc1310525e22e56c</w:t>
      </w:r>
    </w:p>
    <w:p w14:paraId="2B491FAB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11.</w:t>
      </w:r>
    </w:p>
    <w:p w14:paraId="2F50A60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>PODJĘCIE UCHWAŁY W SPRAWIE WYRAŻENIA ZGODY NA ZAWARCIE UMOWY DZIERŻAWY DZIAŁKI GRUNTU NR 236/34 Z OBRĘBU SUCHY LAS.</w:t>
      </w:r>
    </w:p>
    <w:p w14:paraId="43FE629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wyrażenia zgody na zawarcie umowy dzierżawy działki gruntu nr 236/34 z obrębu Suchy Las.</w:t>
      </w:r>
    </w:p>
    <w:p w14:paraId="1119F57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2BEB3E5C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7AC41E9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50D7936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793DAD0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4E22E51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2BBC7D2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7919FF0E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74950, czas zakończenia: 2021-02-25 17:32:16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1b3a9d045393f862821f90db38589e33</w:t>
      </w:r>
    </w:p>
    <w:p w14:paraId="755ABDA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12.</w:t>
      </w:r>
    </w:p>
    <w:p w14:paraId="3529F24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WYRAŻENIA ZGODY NA ZAWARCIE UMOWY NAJMU CZĘŚCI DZIAŁKI GRUNTU NR 518 Z OBRĘBU CHLUDOWO.</w:t>
      </w:r>
    </w:p>
    <w:p w14:paraId="254156F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wyrażenia zgody na zawarcie umowy najmu części działki gruntu nr 518 z obrębu Chludowo.</w:t>
      </w:r>
    </w:p>
    <w:p w14:paraId="56B1A67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784BABD8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0A0C796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1B9A28A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041760E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0FED083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135FC87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5C9B664F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74951, czas zakończenia: 2021-02-25 17:33:08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4ec2fe2a41079679170ed7d4ee8bddc8</w:t>
      </w:r>
    </w:p>
    <w:p w14:paraId="50B0CB0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13.</w:t>
      </w:r>
    </w:p>
    <w:p w14:paraId="296A903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WYRAŻENIA ZGODY NA ZAWARCIE UMOWY DZIERŻAWY DZIAŁEK GRUNTU NR 268/1 I 268/2 Z OBRĘBU CHLUDOWO.</w:t>
      </w:r>
    </w:p>
    <w:p w14:paraId="782B1CF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wyrażenia zgody na zawarcie umowy dzierżawy działek gruntu nr 268/1 i 268/2 z obrębu Chludowo.</w:t>
      </w:r>
    </w:p>
    <w:p w14:paraId="2903162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lastRenderedPageBreak/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7675E20E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236E380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5667878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5CC842D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09B89C9B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0A5C94C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1CC3EE5C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74952, czas zakończenia: 2021-02-25 17:34:22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af043381725419b329941c459c2f041c</w:t>
      </w:r>
    </w:p>
    <w:p w14:paraId="239BFA0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14.</w:t>
      </w:r>
    </w:p>
    <w:p w14:paraId="31D346F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UCHWALENIA GMINNEGO PROGRAMU PROFILAKTYKI I ROZWIĄZYWANIA PROBLEMÓW ALKOHOLOWYCH ORAZ PRZECIWDZIAŁANIA NARKOMANII NA 2021 ROK.</w:t>
      </w:r>
    </w:p>
    <w:p w14:paraId="11555D1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uchwalenia Gminnego Programu Profilaktyki i Rozwiązywania Problemów Alkoholowych oraz Przeciwdziałania Narkomanii na 2021 rok.</w:t>
      </w:r>
    </w:p>
    <w:p w14:paraId="12E06D5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46D01287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3763900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0199EF6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09813FF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3E7FDDD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4A6F6BA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2F8180F1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74953, czas zakończenia: 2021-02-25 17:35:24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10ec781b9d876fc5c2c9b6791bac36a7</w:t>
      </w:r>
    </w:p>
    <w:p w14:paraId="163C7BE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15.</w:t>
      </w:r>
    </w:p>
    <w:p w14:paraId="2969813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ZMIENIAJĄCEJ UCHWAŁĘ NR XIII/178/19 RADY GMINY SUCHY LAS Z DNIA 28 LISTOPADA 2019 R. W SPRAWIE OKREŚLENIA SZCZEGÓŁOWYCH WARUNKÓW PRZYZNAWANIA I ODPŁATNOŚCI ZA USŁUGI OPIEKUŃCZE I SPECJALISTYCZNE USŁUGI OPIEKUŃCZE Z WYŁĄCZENIEM SPECJALISTYCZNYCH USŁUG OPIEKUŃCZYCH DLA OSÓB Z ZABURZENIAMI PSYCHICZNYMI ORAZ SZCZEGÓŁOWYCH ZASAD CZĘŚCIOWEGO LUB CAŁKOWITEGO ZWOLNIENIA OD OPŁAT, JAK RÓWNIEŻ TRYB ICH POBIERANIA.</w:t>
      </w:r>
    </w:p>
    <w:p w14:paraId="4F8FEFD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lastRenderedPageBreak/>
        <w:t>Podjęcie uchwały zmieniającej uchwałę nr XIII/178/19 Rady Gminy Suchy Las z dnia 28 listopada 2019 r. w sprawie określenia szczegółowych warunków przyznawania i odpłatności za usługi opiekuńcze i specjalistyczne usługi opiekuńcze z wyłączeniem specjalistycznych usług opiekuńczych dla osób z zaburzeniami psychicznymi oraz szczegółowych zasad częściowego lub całkowitego zwolnienia od opłat, jak również tryb ich pobierania.</w:t>
      </w:r>
    </w:p>
    <w:p w14:paraId="5FF07CB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27ED7D7B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5CF39AF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088CFA4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236A5BF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4258162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4857ED0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702D0B38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74954, czas zakończenia: 2021-02-25 17:36:53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4c76d1e4af57e0c89c201303cf0cff6d</w:t>
      </w:r>
    </w:p>
    <w:p w14:paraId="0B144FD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16.</w:t>
      </w:r>
    </w:p>
    <w:p w14:paraId="2547C58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SZCZEGÓŁOWYCH WYMOGÓW DOTYCZĄCYCH RAPORTU O STANIE GMINY SUCHY LAS.</w:t>
      </w:r>
    </w:p>
    <w:p w14:paraId="4D72488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szczegółowych wymogów dotyczących raportu o stanie gminy Suchy Las.</w:t>
      </w:r>
    </w:p>
    <w:p w14:paraId="3456280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(0), WSTRZYMUJĘ SIĘ (1), BRAK GŁOSU (1), NIEOBECNY (0)</w:t>
      </w:r>
    </w:p>
    <w:p w14:paraId="6849A5F2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6C70313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Rozwadowski Robert, Słowiński Grzegorz, Sztolcman Tomasz</w:t>
      </w:r>
    </w:p>
    <w:p w14:paraId="271D184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2239E54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WSTRZYMUJĘ SIĘ: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</w:t>
      </w:r>
    </w:p>
    <w:p w14:paraId="221D2A6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53EFD2C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3276330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74955, czas zakończenia: 2021-02-25 18:08:47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6b9cb46957535f9f79291fe968581835</w:t>
      </w:r>
    </w:p>
    <w:p w14:paraId="7B913EE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dopisanie w par. 7 Ośrodka Pomocy Społecznej</w:t>
      </w:r>
    </w:p>
    <w:p w14:paraId="0E2630A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6A264F43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5ABBA53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 xml:space="preserve">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6BBD193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507C8F8B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559BB56A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518B8F4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7203921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75796, czas zakończenia: 2021-02-25 18:03:39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281d62ae0a3399387190468831fc5d57</w:t>
      </w:r>
    </w:p>
    <w:p w14:paraId="0E0888A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par. 5 rozdz. IV przy pkt 8 dopisanie z podaniem liczby i % udziału odbiorców przyłączonych do sieci kanalizacyjnej, wodnej i energetyczna w poszczególnych miejscowościach gminy</w:t>
      </w:r>
    </w:p>
    <w:p w14:paraId="786E16C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326D848D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2E82D33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6BECBA9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73BF311B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08CBDB9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0FB2D57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5AB3176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75797, czas zakończenia: 2021-02-25 18:01:36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bb53a6ac53db59fe566258fce17bf90a</w:t>
      </w:r>
    </w:p>
    <w:p w14:paraId="2394E17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 xml:space="preserve">w pkt 19 - podanie wyników w szkole podstawowej na tle średniej Powiatu Poznańskiego oraz podanie danych dot. </w:t>
      </w:r>
      <w:proofErr w:type="spellStart"/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uprzedszkolenia</w:t>
      </w:r>
      <w:proofErr w:type="spellEnd"/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 xml:space="preserve"> i </w:t>
      </w:r>
      <w:proofErr w:type="spellStart"/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użłobkowienia</w:t>
      </w:r>
      <w:proofErr w:type="spellEnd"/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 xml:space="preserve"> na tle średniej Powiatu Poznańskiego</w:t>
      </w:r>
    </w:p>
    <w:p w14:paraId="219999E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1CB1CAF9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6BC471B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6A4A9F31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4BC9F96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1E7300FA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3CF92EA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3E7F2FC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75798, czas zakończenia: 2021-02-25 18:02:51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78740814fa6ac7e49fbbf094ba6649b7</w:t>
      </w:r>
    </w:p>
    <w:p w14:paraId="3058DC3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wpisanie linków do raportu, pkt 9 spis linków do raportu</w:t>
      </w:r>
    </w:p>
    <w:p w14:paraId="5C049AD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37B53626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3DEB15F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7EB5729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11FB472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6FE68EA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7AFB2F1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114AC64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75799, czas zakończenia: 2021-02-25 18:06:00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0638aabda31fc1984ee00e72c068463f</w:t>
      </w:r>
    </w:p>
    <w:p w14:paraId="7CA620F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spis odnośników do raportu jako Rozdział 8 w par. 1 ust. 2</w:t>
      </w:r>
    </w:p>
    <w:p w14:paraId="0C4B3E8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3DABA8A0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7D70D03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6BF018B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74F0AC0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50052F8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71FD794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24218E54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75800, czas zakończenia: 2021-02-25 18:07:16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0c53cb66e02a7a8eab84f0153dd241e7</w:t>
      </w:r>
    </w:p>
    <w:p w14:paraId="365DEC9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17.</w:t>
      </w:r>
    </w:p>
    <w:p w14:paraId="4C49CF3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ZMIANY STATUTU SOŁECTWA JELONEK.</w:t>
      </w:r>
    </w:p>
    <w:p w14:paraId="469F6EE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zmiany statutu sołectwa Jelonek.</w:t>
      </w:r>
    </w:p>
    <w:p w14:paraId="6D6FADA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7064B50E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6282C38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4D9341F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2555B41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63EA7B4B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3588DB2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5E4BC752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74956, czas zakończenia: 2021-02-25 18:12:48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b14d500c422810e4f90c4df27fd46cdc</w:t>
      </w:r>
    </w:p>
    <w:p w14:paraId="1C2A8D6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18.</w:t>
      </w:r>
    </w:p>
    <w:p w14:paraId="2780530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ZMIANY STATUTU OSIEDLA SUCHY LAS – WSCHÓD.</w:t>
      </w:r>
    </w:p>
    <w:p w14:paraId="00FD475A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lastRenderedPageBreak/>
        <w:t>Podjęcie uchwały w sprawie zmiany statutu osiedla Suchy Las – Wschód.</w:t>
      </w:r>
    </w:p>
    <w:p w14:paraId="0FA6F01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(0), WSTRZYMUJĘ SIĘ (0), BRAK GŁOSU (2), NIEOBECNY (0)</w:t>
      </w:r>
    </w:p>
    <w:p w14:paraId="12552BCD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687E121A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4789619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7C720D2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3E70C5C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Ankiewicz Anna,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076026F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0EC3394F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74957, czas zakończenia: 2021-02-25 18:14:18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28e7e440906dbee2a8789597fbea2a11</w:t>
      </w:r>
    </w:p>
    <w:p w14:paraId="727A36E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19.</w:t>
      </w:r>
    </w:p>
    <w:p w14:paraId="559A413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PRZEDSTAWIENIE OŚWIADCZENIA RADY GMINY SUCHY LAS Z DNIA 25 LUTEGO 2021R. W SPRAWIE PRZEBUDOWY/ROZBUDOWY DROGI POWIATOWEJ 2428P SOBOTA – GOLĘCZEWO.</w:t>
      </w:r>
    </w:p>
    <w:p w14:paraId="19C5E03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Przedstawienie oświadczenia Rady Gminy Suchy Las z dnia 25 lutego 2021r. w sprawie przebudowy/rozbudowy drogi powiatowej 2428P Sobota – Golęczewo.</w:t>
      </w:r>
    </w:p>
    <w:p w14:paraId="5738292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209072D9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6092BDF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788E32A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0239F18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03F4BA1E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5E94C91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0CF39765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74959, czas zakończenia: 2021-02-25 18:16:53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91e432c14ddabc850214e87893ab8136</w:t>
      </w:r>
    </w:p>
    <w:p w14:paraId="7803C7A4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20.</w:t>
      </w:r>
    </w:p>
    <w:p w14:paraId="440EE97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PRZEDSTAWIENIE OŚWIADCZENIA RADY GMINY SUCHY LAS Z DNIA 25 LUTEGO 2021R. W SPRAWIE DEBATY PUBLICZNEJ DOTYCZĄCEJ PODZIAŁU FUNDUSZY UNIJNYCH NA PROGRAMY REGIONALNE W LATACH 2021 – 2027.</w:t>
      </w:r>
    </w:p>
    <w:p w14:paraId="0B207DFD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Przedstawienie oświadczenia Rady Gminy Suchy Las z dnia 25 lutego 2021r. w sprawie debaty publicznej dotyczącej podziału funduszy unijnych na programy regionalne w latach 2021 – 2027.</w:t>
      </w:r>
    </w:p>
    <w:p w14:paraId="788E060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lastRenderedPageBreak/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7B897648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638B9639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7D0F0276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43DE6F7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4765FE3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2ED67EB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75C7FA2F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74960, czas zakończenia: 2021-02-25 18:19:28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180fcdb9c0c5609246830dcd7a03bfcb</w:t>
      </w:r>
    </w:p>
    <w:p w14:paraId="13D5D6C3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21.</w:t>
      </w:r>
    </w:p>
    <w:p w14:paraId="0D9CA9B8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INFORMACJE: WÓJTA GMINY, PRZEWODNICZĄCEJ RADY GMINY, PRZEDSTAWICIELA GMINY W STOWARZYSZENIU GMIN I POWIATÓW WIELKOPOLSKI, PRZEWODNICZĄCYCH KOMISJI RADY.</w:t>
      </w:r>
    </w:p>
    <w:p w14:paraId="4E27B82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22.</w:t>
      </w:r>
    </w:p>
    <w:p w14:paraId="64CFC458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INTERPELACJE I ZAPYTANIA RADNYCH.</w:t>
      </w:r>
    </w:p>
    <w:p w14:paraId="11AC5590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23.</w:t>
      </w:r>
    </w:p>
    <w:p w14:paraId="1B5B36E1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WOLNE GŁOSY I WNIOSKI.</w:t>
      </w:r>
    </w:p>
    <w:p w14:paraId="155506B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24.</w:t>
      </w:r>
    </w:p>
    <w:p w14:paraId="79F078EB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ZAMKNIĘCIE SESJI.</w:t>
      </w:r>
    </w:p>
    <w:p w14:paraId="195BBDAB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25.</w:t>
      </w:r>
    </w:p>
    <w:p w14:paraId="6F880AFB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ZASAD I TRYBU PRZEPROWADZANIA KONSULTACJI Z MIESZKAŃCAMI GMINY SUCHY LAS.</w:t>
      </w:r>
    </w:p>
    <w:p w14:paraId="511A326C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zdjęcie uchwały z porządku sesji.</w:t>
      </w:r>
    </w:p>
    <w:p w14:paraId="750D4128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(1), NIEOBECNY (0)</w:t>
      </w:r>
    </w:p>
    <w:p w14:paraId="18899943" w14:textId="77777777" w:rsidR="00931166" w:rsidRPr="00931166" w:rsidRDefault="00931166" w:rsidP="00931166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71C9716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ZA: Ankiewicz Anna, Bajer Marian, Banaszak Radosław, Jankowiak Maciej,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Koźlicka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Radzięda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Joanna, Rozwadowski Robert, Słowiński Grzegorz, Sztolcman Tomasz</w:t>
      </w:r>
    </w:p>
    <w:p w14:paraId="580FB8D5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6E32A382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27B7B427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BRAK GŁOSU: </w:t>
      </w:r>
      <w:proofErr w:type="spellStart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Hącia</w:t>
      </w:r>
      <w:proofErr w:type="spellEnd"/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 xml:space="preserve"> Zbigniew</w:t>
      </w:r>
    </w:p>
    <w:p w14:paraId="4D8714CF" w14:textId="77777777" w:rsidR="00931166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931166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52361E78" w14:textId="77777777" w:rsidR="00931166" w:rsidRPr="00931166" w:rsidRDefault="00931166" w:rsidP="00931166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lang w:eastAsia="pl-PL"/>
        </w:rPr>
        <w:t>ID głosowania: 75153, czas zakończenia: 2021-02-25 16:37:47</w:t>
      </w:r>
      <w:r w:rsidRPr="00931166">
        <w:rPr>
          <w:rFonts w:ascii="Helvetica" w:eastAsia="Times New Roman" w:hAnsi="Helvetica" w:cs="Helvetica"/>
          <w:color w:val="808080"/>
          <w:lang w:eastAsia="pl-PL"/>
        </w:rPr>
        <w:br/>
        <w:t>suma kontrolna: 020b6feaf995459a229e367968147f25</w:t>
      </w:r>
    </w:p>
    <w:p w14:paraId="053A1B82" w14:textId="69E33665" w:rsidR="00C52B59" w:rsidRPr="00931166" w:rsidRDefault="00931166" w:rsidP="00931166">
      <w:pPr>
        <w:spacing w:after="0" w:line="240" w:lineRule="auto"/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</w:pPr>
      <w:r w:rsidRPr="00931166"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  <w:t>Wygenerowano w systemie Rada24.pl | 2021-02-26 07:51:11</w:t>
      </w:r>
    </w:p>
    <w:sectPr w:rsidR="00C52B59" w:rsidRPr="00931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66"/>
    <w:rsid w:val="00931166"/>
    <w:rsid w:val="00C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156D"/>
  <w15:chartTrackingRefBased/>
  <w15:docId w15:val="{5DEC44CA-9A40-464C-99A1-797E276A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816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20571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844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5323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173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08812021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1435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8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4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15854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001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98763128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88928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7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8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1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54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024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2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621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72957132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3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41311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3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98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4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7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47428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28822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1558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6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63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0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4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83122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2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091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6765800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6542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3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27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71302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61688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4701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26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7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7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97447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16661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8265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06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28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5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70917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36545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37554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7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2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21670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1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71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81599275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7845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8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9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13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35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4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26256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8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485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5453901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9543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8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37949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782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207612580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23958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93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6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05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55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92087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739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55700696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8474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9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1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68173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0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50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59220597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63662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3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7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2579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41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53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34644200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1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58869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5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16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45790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0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3738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9687032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53295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46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4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02271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2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558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28969922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512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9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05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46268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0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31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88845193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8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218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8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04127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12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063793715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7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0628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0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7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995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81271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9727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29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06528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90995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5529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46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8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6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21505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64055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684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16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0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1903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32848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1081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3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86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99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8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69504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18537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0176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9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33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52568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429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50158362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0104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0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1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16315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2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953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5885043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562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8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47424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0906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592013667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0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7943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7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8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7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9351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4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619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36972117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9239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5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9217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1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837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8519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541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2870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7800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9786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041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6472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670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25528835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1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466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76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52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9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6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91719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737492">
          <w:marLeft w:val="0"/>
          <w:marRight w:val="0"/>
          <w:marTop w:val="30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3050</Words>
  <Characters>18306</Characters>
  <Application>Microsoft Office Word</Application>
  <DocSecurity>0</DocSecurity>
  <Lines>152</Lines>
  <Paragraphs>42</Paragraphs>
  <ScaleCrop>false</ScaleCrop>
  <Company/>
  <LinksUpToDate>false</LinksUpToDate>
  <CharactersWithSpaces>21314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1</cp:revision>
  <dcterms:created xsi:type="dcterms:W3CDTF">2021-02-26T06:52:00Z</dcterms:created>
  <dcterms:modified xsi:type="dcterms:W3CDTF">2021-02-26T06:52:00Z</dcterms:modified>
</cp:coreProperties>
</file>