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531E02" w14:textId="333EC7DE" w:rsidR="00422710" w:rsidRPr="00143D5E" w:rsidRDefault="00296D33" w:rsidP="00601A60">
      <w:pPr>
        <w:shd w:val="clear" w:color="auto" w:fill="FFFFFF"/>
        <w:spacing w:after="135" w:line="240" w:lineRule="auto"/>
        <w:jc w:val="both"/>
        <w:rPr>
          <w:rFonts w:eastAsia="Times New Roman" w:cstheme="minorHAnsi"/>
          <w:b/>
          <w:bCs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Gmin</w:t>
      </w:r>
      <w:r w:rsidR="00E53919">
        <w:rPr>
          <w:rFonts w:eastAsia="Times New Roman" w:cstheme="minorHAnsi"/>
          <w:b/>
          <w:bCs/>
          <w:kern w:val="0"/>
          <w:lang w:eastAsia="pl-PL"/>
          <w14:ligatures w14:val="none"/>
        </w:rPr>
        <w:t>a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Suchy Las prowadzi nabór na realizację zadań z pominięciem otwartego konkursu ofert (art.19a)</w:t>
      </w:r>
      <w:r w:rsidR="00AF374B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tzw. małe granty, </w:t>
      </w:r>
      <w:r w:rsidR="006704F4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obszarze </w:t>
      </w:r>
      <w:r w:rsidR="0035735C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„Działalność na rzecz dzieci i młodzieży, w tym wypoczynek dzieci i młodzieży w 2024 roku (</w:t>
      </w:r>
      <w:r w:rsidR="007F66FC">
        <w:rPr>
          <w:rFonts w:eastAsia="Times New Roman" w:cstheme="minorHAnsi"/>
          <w:b/>
          <w:bCs/>
          <w:kern w:val="0"/>
          <w:lang w:eastAsia="pl-PL"/>
          <w14:ligatures w14:val="none"/>
        </w:rPr>
        <w:t>wakacje letnie</w:t>
      </w:r>
      <w:r w:rsidR="0035735C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)</w:t>
      </w:r>
      <w:r w:rsidR="001D44CA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.</w:t>
      </w:r>
    </w:p>
    <w:p w14:paraId="5770C89C" w14:textId="77777777" w:rsidR="00422710" w:rsidRPr="00143D5E" w:rsidRDefault="00422710" w:rsidP="00422710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Uprzejmie informujemy, że Wójt Gminy Suchy Las może zlecić organizacji pozarządowej lub podmiotowi wymienionemu w art. 3 ust. 3 ustawy z dnia 24 kwietnia 2003 r. o działalności pożytku publicznego i o wolontariacie z pominięciem otwartego konkursu ofert, realizację zadania publicznego realizowanego na poziomie lokalnym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, 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spełniającego łącznie następujące warunki:</w:t>
      </w:r>
    </w:p>
    <w:p w14:paraId="1CCCE5A9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wysokość dofinansowania lub finansowania projektów nie może przekraczać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kwoty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10.000 zł;</w:t>
      </w:r>
    </w:p>
    <w:p w14:paraId="7B9347D4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projekty muszą być zrealizowane w okresie nie dłuższym niż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90 dni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(należy pamiętać o tym, że 3 miesiące zwykłe nie są równoważne z 90 dniami, gdyż niektóre miesiące mają powyżej 30 dni);</w:t>
      </w:r>
    </w:p>
    <w:p w14:paraId="5C377C23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łączna kwota środków finansowych przekazanych przez organ wykonawczy jednostki samorządu terytorialnego tej samej organizacji pozarządowej lub temu samemu podmiotowi wymienionemu w art. 3 ust. 3, w trybie określonym w ust. 1, w danym roku kalendarzowym, nie może przekroczyć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kwoty 20.000 zł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;</w:t>
      </w:r>
    </w:p>
    <w:p w14:paraId="57A228C0" w14:textId="77777777" w:rsidR="00422710" w:rsidRPr="00143D5E" w:rsidRDefault="00422710" w:rsidP="004227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proponowane zadanie ma charakter lokalny;</w:t>
      </w:r>
    </w:p>
    <w:p w14:paraId="427315AF" w14:textId="0A865184" w:rsidR="00601A60" w:rsidRPr="000F1C72" w:rsidRDefault="00422710" w:rsidP="000F1C72">
      <w:pPr>
        <w:shd w:val="clear" w:color="auto" w:fill="FFFFFF"/>
        <w:spacing w:after="135" w:line="240" w:lineRule="auto"/>
        <w:ind w:left="360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O przyznaniu środków finansowych w ramach tzw. małego grantu decyduje Wójt Gminy Suchy Las, biorąc pod uwagę każdorazowo celowość realizacji danego zadania oraz wysokość posiadanych środków finansowych.</w:t>
      </w:r>
    </w:p>
    <w:p w14:paraId="111555ED" w14:textId="0B9F2F24" w:rsidR="001D44CA" w:rsidRDefault="00422710" w:rsidP="00DC7B74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DC7B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Zasady przyznawania dotacji</w:t>
      </w:r>
      <w:r w:rsidR="001D44CA" w:rsidRPr="00DC7B74">
        <w:rPr>
          <w:rFonts w:asciiTheme="minorHAnsi" w:hAnsiTheme="minorHAnsi" w:cstheme="minorHAnsi"/>
          <w:b/>
          <w:bCs/>
          <w:color w:val="333333"/>
          <w:sz w:val="22"/>
          <w:szCs w:val="22"/>
        </w:rPr>
        <w:t>:</w:t>
      </w:r>
    </w:p>
    <w:p w14:paraId="3F04A06F" w14:textId="44772C84" w:rsidR="00DB599B" w:rsidRPr="00487727" w:rsidRDefault="00DB599B" w:rsidP="00487727">
      <w:pPr>
        <w:pStyle w:val="Akapitzlist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lang w:eastAsia="pl-PL"/>
        </w:rPr>
      </w:pPr>
      <w:r>
        <w:rPr>
          <w:rFonts w:cstheme="minorHAnsi"/>
          <w:bCs/>
        </w:rPr>
        <w:t>Celem zadania jest wyłonienie ofert</w:t>
      </w:r>
      <w:r>
        <w:rPr>
          <w:rFonts w:cstheme="minorHAnsi"/>
          <w:bCs/>
        </w:rPr>
        <w:t xml:space="preserve"> w trybie pozakonkursowym</w:t>
      </w:r>
      <w:r>
        <w:rPr>
          <w:rFonts w:cstheme="minorHAnsi"/>
          <w:bCs/>
        </w:rPr>
        <w:t xml:space="preserve"> i dofinansowanie realizacji zadań publicznych w zakresie zorganizowania wypoczynku</w:t>
      </w:r>
      <w:r w:rsidR="00487727">
        <w:rPr>
          <w:rFonts w:cstheme="minorHAnsi"/>
          <w:bCs/>
        </w:rPr>
        <w:t xml:space="preserve"> oraz działań edukacyjnych</w:t>
      </w:r>
      <w:r>
        <w:rPr>
          <w:rFonts w:cstheme="minorHAnsi"/>
          <w:bCs/>
        </w:rPr>
        <w:t xml:space="preserve"> dla dzieci i młodzieży zamieszkałej na terenie Gminy Suchy Las,  w okresie wakacji letnich, który przypada na okres od 22 czerwca do 31 sierpnia 2024 roku.</w:t>
      </w:r>
    </w:p>
    <w:p w14:paraId="1A8313C0" w14:textId="32F73A2A" w:rsidR="00B20CAC" w:rsidRPr="000F1C72" w:rsidRDefault="00B20CAC" w:rsidP="000F1C7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Łączna kwota środków finansowych przeznaczonych na dotację dla zadań </w:t>
      </w:r>
      <w:r w:rsidRPr="000F1C72">
        <w:rPr>
          <w:rFonts w:eastAsia="Times New Roman" w:cstheme="minorHAnsi"/>
          <w:color w:val="333333"/>
          <w:kern w:val="0"/>
          <w:lang w:eastAsia="pl-PL"/>
          <w14:ligatures w14:val="none"/>
        </w:rPr>
        <w:t>wynosi</w:t>
      </w:r>
      <w:r w:rsidR="006573C7" w:rsidRPr="000F1C72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</w:t>
      </w:r>
      <w:r w:rsidR="000F1C72" w:rsidRPr="000F1C72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10</w:t>
      </w:r>
      <w:r w:rsidR="006573C7" w:rsidRPr="000F1C72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0 000,00</w:t>
      </w:r>
      <w:r w:rsidR="00EB1260">
        <w:rPr>
          <w:rFonts w:eastAsia="Times New Roman" w:cstheme="minorHAnsi"/>
          <w:color w:val="333333"/>
          <w:kern w:val="0"/>
          <w:lang w:eastAsia="pl-PL"/>
          <w14:ligatures w14:val="none"/>
        </w:rPr>
        <w:t> </w:t>
      </w:r>
      <w:r w:rsidR="00CD34A6" w:rsidRPr="000F1C72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zł</w:t>
      </w:r>
      <w:r w:rsidR="000F1C72" w:rsidRPr="000F1C72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>.</w:t>
      </w:r>
      <w:r w:rsidR="000F1C72">
        <w:rPr>
          <w:rFonts w:eastAsia="Times New Roman" w:cstheme="minorHAnsi"/>
          <w:b/>
          <w:bCs/>
          <w:color w:val="333333"/>
          <w:kern w:val="0"/>
          <w:lang w:eastAsia="pl-PL"/>
          <w14:ligatures w14:val="none"/>
        </w:rPr>
        <w:t xml:space="preserve"> </w:t>
      </w:r>
    </w:p>
    <w:p w14:paraId="2C717374" w14:textId="4FA5D3B2" w:rsidR="003A54EB" w:rsidRPr="00143D5E" w:rsidRDefault="003A54EB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cstheme="minorHAnsi"/>
          <w:color w:val="333333"/>
          <w:shd w:val="clear" w:color="auto" w:fill="FFFFFF"/>
        </w:rPr>
        <w:t>Termin wydatkowania środków przekazanych oferentom w ramach dotacji na realizację zadania publicznego: od </w:t>
      </w:r>
      <w:r w:rsidR="007F66FC">
        <w:rPr>
          <w:rStyle w:val="Pogrubienie"/>
          <w:rFonts w:cstheme="minorHAnsi"/>
          <w:color w:val="333333"/>
          <w:shd w:val="clear" w:color="auto" w:fill="FFFFFF"/>
        </w:rPr>
        <w:t>21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.0</w:t>
      </w:r>
      <w:r w:rsidR="007F66FC">
        <w:rPr>
          <w:rStyle w:val="Pogrubienie"/>
          <w:rFonts w:cstheme="minorHAnsi"/>
          <w:color w:val="333333"/>
          <w:shd w:val="clear" w:color="auto" w:fill="FFFFFF"/>
        </w:rPr>
        <w:t>6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.202</w:t>
      </w:r>
      <w:r w:rsidR="00C94150">
        <w:rPr>
          <w:rStyle w:val="Pogrubienie"/>
          <w:rFonts w:cstheme="minorHAnsi"/>
          <w:color w:val="333333"/>
          <w:shd w:val="clear" w:color="auto" w:fill="FFFFFF"/>
        </w:rPr>
        <w:t>4</w:t>
      </w:r>
      <w:r w:rsidRPr="00143D5E">
        <w:rPr>
          <w:rFonts w:cstheme="minorHAnsi"/>
          <w:color w:val="333333"/>
          <w:shd w:val="clear" w:color="auto" w:fill="FFFFFF"/>
        </w:rPr>
        <w:t> do </w:t>
      </w:r>
      <w:r w:rsidR="007F66FC">
        <w:rPr>
          <w:rStyle w:val="Pogrubienie"/>
          <w:rFonts w:cstheme="minorHAnsi"/>
          <w:color w:val="333333"/>
          <w:shd w:val="clear" w:color="auto" w:fill="FFFFFF"/>
        </w:rPr>
        <w:t>30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.0</w:t>
      </w:r>
      <w:r w:rsidR="007F66FC">
        <w:rPr>
          <w:rStyle w:val="Pogrubienie"/>
          <w:rFonts w:cstheme="minorHAnsi"/>
          <w:color w:val="333333"/>
          <w:shd w:val="clear" w:color="auto" w:fill="FFFFFF"/>
        </w:rPr>
        <w:t>9</w:t>
      </w:r>
      <w:r w:rsidRPr="00143D5E">
        <w:rPr>
          <w:rStyle w:val="Pogrubienie"/>
          <w:rFonts w:cstheme="minorHAnsi"/>
          <w:color w:val="333333"/>
          <w:shd w:val="clear" w:color="auto" w:fill="FFFFFF"/>
        </w:rPr>
        <w:t>.202</w:t>
      </w:r>
      <w:r w:rsidR="00C94150">
        <w:rPr>
          <w:rStyle w:val="Pogrubienie"/>
          <w:rFonts w:cstheme="minorHAnsi"/>
          <w:color w:val="333333"/>
          <w:shd w:val="clear" w:color="auto" w:fill="FFFFFF"/>
        </w:rPr>
        <w:t>4</w:t>
      </w:r>
      <w:r w:rsidR="009A4799" w:rsidRPr="00143D5E">
        <w:rPr>
          <w:rStyle w:val="Pogrubienie"/>
          <w:rFonts w:cstheme="minorHAnsi"/>
          <w:color w:val="333333"/>
          <w:shd w:val="clear" w:color="auto" w:fill="FFFFFF"/>
        </w:rPr>
        <w:t>.</w:t>
      </w:r>
    </w:p>
    <w:p w14:paraId="3942B27E" w14:textId="77777777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Oferta musi zawierać dokładny termin oraz miejsce zadania, a także ilość uczestników.</w:t>
      </w:r>
    </w:p>
    <w:p w14:paraId="64610A4A" w14:textId="01FA50D8" w:rsidR="00B83CDD" w:rsidRPr="00143D5E" w:rsidRDefault="00B83CDD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Oferent ma obowiązek dbać o bezpieczeństwo</w:t>
      </w:r>
      <w:r w:rsidR="00CB692D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uczestników i realizatorów zadania publicznego.</w:t>
      </w:r>
    </w:p>
    <w:p w14:paraId="0DAF2362" w14:textId="77777777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Każda oferta powinna zawierać opis działania „promocja realizowanego zadania”, nawet jeśli nie będzie generowała żadnych kosztów.</w:t>
      </w:r>
    </w:p>
    <w:p w14:paraId="12ED1117" w14:textId="04550609" w:rsidR="001D44CA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Wnioskodawca zobowiązany jest do podpisania umowy w ciągu 14 dni od dnia otrzymania informacji od pracownika Referatu Oświaty i Sportu.</w:t>
      </w:r>
    </w:p>
    <w:p w14:paraId="26544652" w14:textId="56216A51" w:rsidR="00EA3924" w:rsidRPr="00143D5E" w:rsidRDefault="001D44CA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Wymaga się, by oferent wszechstronnie informował opinię publiczną o otrzymanej dotacji ze środków budżetu Gminy Suchy Las.</w:t>
      </w:r>
    </w:p>
    <w:p w14:paraId="34638C6D" w14:textId="67FC7B90" w:rsidR="00EA3924" w:rsidRDefault="001D5DA7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Zgłoszona oferta powinna uwzględniać standardy określone w Rozporządzeniu Ministra Edukacji Narodowej z dnia 30 marca 2016 roku w sprawie wypoczynku dzieci i młodzieży (w tym zgłoszenie wypoczynku do Kuratorium Oświaty)</w:t>
      </w:r>
      <w:r w:rsidR="00B83CDD" w:rsidRPr="00143D5E">
        <w:rPr>
          <w:rFonts w:eastAsia="Times New Roman" w:cstheme="minorHAnsi"/>
          <w:color w:val="333333"/>
          <w:kern w:val="0"/>
          <w:lang w:eastAsia="pl-PL"/>
          <w14:ligatures w14:val="none"/>
        </w:rPr>
        <w:t>.</w:t>
      </w:r>
    </w:p>
    <w:p w14:paraId="08C71D4F" w14:textId="5EE98223" w:rsidR="001930AF" w:rsidRDefault="001930AF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Oferty podlegają ocenie zgodnie z kolejnością ich złożenia w systemie Witkac.pl.</w:t>
      </w:r>
    </w:p>
    <w:p w14:paraId="666224AC" w14:textId="3641E19B" w:rsidR="00487727" w:rsidRPr="00487727" w:rsidRDefault="00487727" w:rsidP="00487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Nabór ofert trwa do momentu wykorzystania całego limitu środków przeznaczonych na ten cel.</w:t>
      </w:r>
    </w:p>
    <w:p w14:paraId="0AA1C836" w14:textId="17269C70" w:rsidR="00487727" w:rsidRDefault="00487727" w:rsidP="00487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Złożenie oferty nie jest równoznaczne z przyznaniem dotacji.</w:t>
      </w:r>
    </w:p>
    <w:p w14:paraId="4B6D44EA" w14:textId="1748D520" w:rsidR="00487727" w:rsidRPr="00487727" w:rsidRDefault="00487727" w:rsidP="0048772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 w:rsidRPr="00487727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Dopuszcza się możliwość udzielenia dotacji w kwocie mniejszej niż wskazano w ofercie. W takim przypadku konieczne jest dokonanie aktualizacji </w:t>
      </w:r>
      <w:r>
        <w:rPr>
          <w:rFonts w:cstheme="minorHAnsi"/>
          <w:color w:val="000000"/>
          <w:shd w:val="clear" w:color="auto" w:fill="FFFFFF"/>
        </w:rPr>
        <w:t>s</w:t>
      </w:r>
      <w:r w:rsidRPr="00487727">
        <w:rPr>
          <w:rFonts w:cstheme="minorHAnsi"/>
          <w:color w:val="000000"/>
          <w:shd w:val="clear" w:color="auto" w:fill="FFFFFF"/>
        </w:rPr>
        <w:t>zacunkow</w:t>
      </w:r>
      <w:r>
        <w:rPr>
          <w:rFonts w:cstheme="minorHAnsi"/>
          <w:color w:val="000000"/>
          <w:shd w:val="clear" w:color="auto" w:fill="FFFFFF"/>
        </w:rPr>
        <w:t>ej</w:t>
      </w:r>
      <w:r w:rsidRPr="00487727">
        <w:rPr>
          <w:rFonts w:cstheme="minorHAnsi"/>
          <w:color w:val="000000"/>
          <w:shd w:val="clear" w:color="auto" w:fill="FFFFFF"/>
        </w:rPr>
        <w:t xml:space="preserve"> kalkulacj</w:t>
      </w:r>
      <w:r>
        <w:rPr>
          <w:rFonts w:cstheme="minorHAnsi"/>
          <w:color w:val="000000"/>
          <w:shd w:val="clear" w:color="auto" w:fill="FFFFFF"/>
        </w:rPr>
        <w:t>i</w:t>
      </w:r>
      <w:r w:rsidRPr="00487727">
        <w:rPr>
          <w:rFonts w:cstheme="minorHAnsi"/>
          <w:color w:val="000000"/>
          <w:shd w:val="clear" w:color="auto" w:fill="FFFFFF"/>
        </w:rPr>
        <w:t xml:space="preserve"> kosztów realizacji zadania publicznego</w:t>
      </w:r>
      <w:r>
        <w:rPr>
          <w:rFonts w:cstheme="minorHAnsi"/>
          <w:color w:val="000000"/>
          <w:shd w:val="clear" w:color="auto" w:fill="FFFFFF"/>
        </w:rPr>
        <w:t>.</w:t>
      </w:r>
    </w:p>
    <w:p w14:paraId="13CD4FB3" w14:textId="254394F7" w:rsidR="00C70BA0" w:rsidRDefault="00C70BA0" w:rsidP="005513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lastRenderedPageBreak/>
        <w:t>W przypadku rezygnacji oferenta z przyznanej dotacji dopuszcza się możliwość przyznania dotacji innemu oferentowi, którego oferta została oceniona pozytywnie, ale nie przyznano dotacji z powodu wyczerpania środków finansowych.</w:t>
      </w:r>
    </w:p>
    <w:p w14:paraId="30C45C2F" w14:textId="0B33ED57" w:rsidR="00E95A6D" w:rsidRPr="009565AB" w:rsidRDefault="00422710" w:rsidP="009565A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kern w:val="0"/>
          <w:lang w:eastAsia="pl-PL"/>
          <w14:ligatures w14:val="none"/>
        </w:rPr>
      </w:pP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Oferty poprawne formalnie podlegają publikacji w terminie nie dłuższym</w:t>
      </w:r>
      <w:r w:rsidR="001D24DA">
        <w:rPr>
          <w:rFonts w:eastAsia="Times New Roman" w:cstheme="minorHAnsi"/>
          <w:color w:val="333333"/>
          <w:kern w:val="0"/>
          <w:lang w:eastAsia="pl-PL"/>
          <w14:ligatures w14:val="none"/>
        </w:rPr>
        <w:t xml:space="preserve"> </w:t>
      </w:r>
      <w:r>
        <w:rPr>
          <w:rFonts w:eastAsia="Times New Roman" w:cstheme="minorHAnsi"/>
          <w:color w:val="333333"/>
          <w:kern w:val="0"/>
          <w:lang w:eastAsia="pl-PL"/>
          <w14:ligatures w14:val="none"/>
        </w:rPr>
        <w:t>niż 7 dni roboczych od dnia jej złożenia w generatorze ofert. Publikacja trwa 7 dni kalendarzowych i w tym czasie każdy może zgłosić uwagi dotyczące oferty.</w:t>
      </w:r>
    </w:p>
    <w:p w14:paraId="0C9E2AA8" w14:textId="3EED4D89" w:rsidR="006704F4" w:rsidRPr="00143D5E" w:rsidRDefault="006704F4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Sposób składania ofert oraz potwierdzeń złożenia ofert</w:t>
      </w:r>
    </w:p>
    <w:p w14:paraId="2AD72AC0" w14:textId="7EF87AB0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bookmarkStart w:id="0" w:name="_Hlk150336852"/>
      <w:r w:rsidRPr="00143D5E">
        <w:rPr>
          <w:rFonts w:eastAsia="Times New Roman" w:cstheme="minorHAnsi"/>
          <w:kern w:val="0"/>
          <w:lang w:eastAsia="pl-PL"/>
          <w14:ligatures w14:val="none"/>
        </w:rPr>
        <w:t>Wersję elektroniczną oferty należy złożyć za pomocą przeznaczonej do tego platformy Witkac.pl, w nieprzekraczalnym terminie do dnia </w:t>
      </w:r>
      <w:r w:rsidR="000F1C72">
        <w:rPr>
          <w:rFonts w:eastAsia="Times New Roman" w:cstheme="minorHAnsi"/>
          <w:b/>
          <w:bCs/>
          <w:kern w:val="0"/>
          <w:lang w:eastAsia="pl-PL"/>
          <w14:ligatures w14:val="none"/>
        </w:rPr>
        <w:t>6 maja</w:t>
      </w:r>
      <w:r w:rsidR="006573C7" w:rsidRPr="006573C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2024 roku.</w:t>
      </w:r>
    </w:p>
    <w:p w14:paraId="1B8FD8AD" w14:textId="7693C5CF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Wygenerowane w generatorze ofert, wydrukowane potwierdzenie złożenia oferty opatrzone podpisami osób reprezentujących organizację (zgodnie z jej statutem) należy zeskanować i wysłać w formie skanu lub dokumentu podpisanego kwalifikowanym podpisem elektronicznym</w:t>
      </w:r>
      <w:r w:rsidR="00143D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na adres mailowy: 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ug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@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suchylas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.pl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lub</w:t>
      </w:r>
      <w:r w:rsidR="00143D5E">
        <w:rPr>
          <w:rFonts w:eastAsia="Times New Roman" w:cstheme="minorHAnsi"/>
          <w:kern w:val="0"/>
          <w:lang w:eastAsia="pl-PL"/>
          <w14:ligatures w14:val="none"/>
        </w:rPr>
        <w:t xml:space="preserve">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podpisać i złożyć (pocztą lub osobiście) w Biurze </w:t>
      </w:r>
      <w:r w:rsidR="00D9348A">
        <w:rPr>
          <w:rFonts w:eastAsia="Times New Roman" w:cstheme="minorHAnsi"/>
          <w:kern w:val="0"/>
          <w:lang w:eastAsia="pl-PL"/>
          <w14:ligatures w14:val="none"/>
        </w:rPr>
        <w:t>Obsługi Interesantów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 Urzędu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Gminy Suchy Las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 ul.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Szkolna 13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 xml:space="preserve">, </w:t>
      </w:r>
      <w:r w:rsidR="00D6593D" w:rsidRPr="00143D5E">
        <w:rPr>
          <w:rFonts w:eastAsia="Times New Roman" w:cstheme="minorHAnsi"/>
          <w:kern w:val="0"/>
          <w:lang w:eastAsia="pl-PL"/>
          <w14:ligatures w14:val="none"/>
        </w:rPr>
        <w:t>62-002 Suchy Las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,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w terminie do 3 dni roboczych od daty </w:t>
      </w:r>
      <w:r w:rsidR="004317C7">
        <w:rPr>
          <w:rFonts w:eastAsia="Times New Roman" w:cstheme="minorHAnsi"/>
          <w:b/>
          <w:bCs/>
          <w:kern w:val="0"/>
          <w:lang w:eastAsia="pl-PL"/>
          <w14:ligatures w14:val="none"/>
        </w:rPr>
        <w:t>zakończenia naboru za pomocą platformy, tj. d</w:t>
      </w:r>
      <w:r w:rsidR="0035030F">
        <w:rPr>
          <w:rFonts w:eastAsia="Times New Roman" w:cstheme="minorHAnsi"/>
          <w:b/>
          <w:bCs/>
          <w:kern w:val="0"/>
          <w:lang w:eastAsia="pl-PL"/>
          <w14:ligatures w14:val="none"/>
        </w:rPr>
        <w:t>o</w:t>
      </w:r>
      <w:r w:rsidR="006573C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</w:t>
      </w:r>
      <w:r w:rsidR="000F1C72">
        <w:rPr>
          <w:rFonts w:eastAsia="Times New Roman" w:cstheme="minorHAnsi"/>
          <w:b/>
          <w:bCs/>
          <w:kern w:val="0"/>
          <w:lang w:eastAsia="pl-PL"/>
          <w14:ligatures w14:val="none"/>
        </w:rPr>
        <w:t>9</w:t>
      </w:r>
      <w:r w:rsidR="006573C7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maja</w:t>
      </w:r>
      <w:r w:rsidR="0035030F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dnia     </w:t>
      </w:r>
    </w:p>
    <w:p w14:paraId="3346EE72" w14:textId="373EAD9F" w:rsidR="006704F4" w:rsidRPr="00143D5E" w:rsidRDefault="006704F4" w:rsidP="0055132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W przypadku przesłania skanu potwierdzenia złożenia oferty na skrzynkę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br/>
        <w:t>e-mailową: </w:t>
      </w:r>
      <w:hyperlink r:id="rId5" w:history="1">
        <w:r w:rsidR="00D6593D" w:rsidRPr="00143D5E">
          <w:rPr>
            <w:rStyle w:val="Hipercze"/>
            <w:rFonts w:eastAsia="Times New Roman" w:cstheme="minorHAnsi"/>
            <w:b/>
            <w:bCs/>
            <w:color w:val="auto"/>
            <w:kern w:val="0"/>
            <w:lang w:eastAsia="pl-PL"/>
            <w14:ligatures w14:val="none"/>
          </w:rPr>
          <w:t>ug@suchylas.pl</w:t>
        </w:r>
      </w:hyperlink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, 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potwierdzenie złożenia oferty w formie papierowej 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należy dostarczyć do Urzędu </w:t>
      </w:r>
      <w:r w:rsidR="00D6593D"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>Gminy Suchy Las</w:t>
      </w:r>
      <w:r w:rsidRPr="00143D5E">
        <w:rPr>
          <w:rFonts w:eastAsia="Times New Roman" w:cstheme="minorHAnsi"/>
          <w:b/>
          <w:bCs/>
          <w:kern w:val="0"/>
          <w:lang w:eastAsia="pl-PL"/>
          <w14:ligatures w14:val="none"/>
        </w:rPr>
        <w:t xml:space="preserve"> przy podpisaniu umowy.</w:t>
      </w:r>
      <w:r w:rsidRPr="00143D5E">
        <w:rPr>
          <w:rFonts w:eastAsia="Times New Roman" w:cstheme="minorHAnsi"/>
          <w:kern w:val="0"/>
          <w:lang w:eastAsia="pl-PL"/>
          <w14:ligatures w14:val="none"/>
        </w:rPr>
        <w:t> Potwierdzenie złożenia oferty w formie papierowej dotyczy organizacji, które otrzymały dofinansowanie.</w:t>
      </w:r>
    </w:p>
    <w:bookmarkEnd w:id="0"/>
    <w:p w14:paraId="380BF7BB" w14:textId="123F66CD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5578244" w14:textId="292D4299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8609D88" w14:textId="3D883BDB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2E6D050B" w14:textId="77777777" w:rsidR="00BD0C15" w:rsidRPr="00143D5E" w:rsidRDefault="00BD0C15" w:rsidP="0055132F">
      <w:pPr>
        <w:shd w:val="clear" w:color="auto" w:fill="FFFFFF"/>
        <w:spacing w:after="135" w:line="240" w:lineRule="auto"/>
        <w:ind w:left="720"/>
        <w:jc w:val="both"/>
        <w:rPr>
          <w:rFonts w:eastAsia="Times New Roman" w:cstheme="minorHAnsi"/>
          <w:kern w:val="0"/>
          <w:lang w:eastAsia="pl-PL"/>
          <w14:ligatures w14:val="none"/>
        </w:rPr>
      </w:pPr>
    </w:p>
    <w:p w14:paraId="4BEC3C9B" w14:textId="77777777" w:rsidR="00BD0C15" w:rsidRPr="00143D5E" w:rsidRDefault="00BD0C15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58E96029" w14:textId="02F8C8F3" w:rsidR="00BD0C15" w:rsidRPr="00143D5E" w:rsidRDefault="00BD0C15" w:rsidP="0055132F">
      <w:pPr>
        <w:shd w:val="clear" w:color="auto" w:fill="FFFFFF"/>
        <w:spacing w:after="135" w:line="240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143D5E">
        <w:rPr>
          <w:rFonts w:eastAsia="Times New Roman" w:cstheme="minorHAnsi"/>
          <w:kern w:val="0"/>
          <w:lang w:eastAsia="pl-PL"/>
          <w14:ligatures w14:val="none"/>
        </w:rPr>
        <w:t> </w:t>
      </w:r>
    </w:p>
    <w:p w14:paraId="76081A82" w14:textId="77777777" w:rsidR="006C30FC" w:rsidRPr="00143D5E" w:rsidRDefault="006C30FC" w:rsidP="0055132F">
      <w:pPr>
        <w:jc w:val="both"/>
        <w:rPr>
          <w:rFonts w:cstheme="minorHAnsi"/>
        </w:rPr>
      </w:pPr>
    </w:p>
    <w:sectPr w:rsidR="006C30FC" w:rsidRPr="00143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41FA8"/>
    <w:multiLevelType w:val="multilevel"/>
    <w:tmpl w:val="62DE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47A50"/>
    <w:multiLevelType w:val="multilevel"/>
    <w:tmpl w:val="342E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694CD0"/>
    <w:multiLevelType w:val="multilevel"/>
    <w:tmpl w:val="F7E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F17698"/>
    <w:multiLevelType w:val="multilevel"/>
    <w:tmpl w:val="C7E8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DB01EA"/>
    <w:multiLevelType w:val="multilevel"/>
    <w:tmpl w:val="1E20F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250680"/>
    <w:multiLevelType w:val="multilevel"/>
    <w:tmpl w:val="F5B4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1E6405"/>
    <w:multiLevelType w:val="multilevel"/>
    <w:tmpl w:val="C364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624E50"/>
    <w:multiLevelType w:val="multilevel"/>
    <w:tmpl w:val="419C8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53372"/>
    <w:multiLevelType w:val="multilevel"/>
    <w:tmpl w:val="A7B69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3C17CD"/>
    <w:multiLevelType w:val="multilevel"/>
    <w:tmpl w:val="B27E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7E62D2"/>
    <w:multiLevelType w:val="hybridMultilevel"/>
    <w:tmpl w:val="A2F2C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761E9"/>
    <w:multiLevelType w:val="multilevel"/>
    <w:tmpl w:val="E23E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BA62F9"/>
    <w:multiLevelType w:val="multilevel"/>
    <w:tmpl w:val="81F6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87488313">
    <w:abstractNumId w:val="11"/>
  </w:num>
  <w:num w:numId="2" w16cid:durableId="229196947">
    <w:abstractNumId w:val="4"/>
  </w:num>
  <w:num w:numId="3" w16cid:durableId="1673340424">
    <w:abstractNumId w:val="9"/>
  </w:num>
  <w:num w:numId="4" w16cid:durableId="966083844">
    <w:abstractNumId w:val="8"/>
  </w:num>
  <w:num w:numId="5" w16cid:durableId="1688633115">
    <w:abstractNumId w:val="1"/>
  </w:num>
  <w:num w:numId="6" w16cid:durableId="1029914180">
    <w:abstractNumId w:val="3"/>
  </w:num>
  <w:num w:numId="7" w16cid:durableId="14622280">
    <w:abstractNumId w:val="7"/>
  </w:num>
  <w:num w:numId="8" w16cid:durableId="1948811194">
    <w:abstractNumId w:val="0"/>
  </w:num>
  <w:num w:numId="9" w16cid:durableId="640812804">
    <w:abstractNumId w:val="12"/>
  </w:num>
  <w:num w:numId="10" w16cid:durableId="1204057770">
    <w:abstractNumId w:val="6"/>
  </w:num>
  <w:num w:numId="11" w16cid:durableId="685836403">
    <w:abstractNumId w:val="5"/>
  </w:num>
  <w:num w:numId="12" w16cid:durableId="586306399">
    <w:abstractNumId w:val="2"/>
  </w:num>
  <w:num w:numId="13" w16cid:durableId="777505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24"/>
    <w:rsid w:val="00011BC2"/>
    <w:rsid w:val="000E57AF"/>
    <w:rsid w:val="000F1C72"/>
    <w:rsid w:val="000F2583"/>
    <w:rsid w:val="00143D5E"/>
    <w:rsid w:val="00165595"/>
    <w:rsid w:val="00170724"/>
    <w:rsid w:val="001930AF"/>
    <w:rsid w:val="001B2F26"/>
    <w:rsid w:val="001D24DA"/>
    <w:rsid w:val="001D44CA"/>
    <w:rsid w:val="001D5DA7"/>
    <w:rsid w:val="001E7A84"/>
    <w:rsid w:val="001F1144"/>
    <w:rsid w:val="00231ABA"/>
    <w:rsid w:val="00296D33"/>
    <w:rsid w:val="002A5869"/>
    <w:rsid w:val="002C7B01"/>
    <w:rsid w:val="003300EA"/>
    <w:rsid w:val="00346EE8"/>
    <w:rsid w:val="0035030F"/>
    <w:rsid w:val="0035735C"/>
    <w:rsid w:val="003A54EB"/>
    <w:rsid w:val="003F0C45"/>
    <w:rsid w:val="00422710"/>
    <w:rsid w:val="004317C7"/>
    <w:rsid w:val="00451E8C"/>
    <w:rsid w:val="00487727"/>
    <w:rsid w:val="00497C8A"/>
    <w:rsid w:val="004C5611"/>
    <w:rsid w:val="0055132F"/>
    <w:rsid w:val="00590267"/>
    <w:rsid w:val="005E6107"/>
    <w:rsid w:val="00601A60"/>
    <w:rsid w:val="006573C7"/>
    <w:rsid w:val="006704F4"/>
    <w:rsid w:val="006C30FC"/>
    <w:rsid w:val="007D32D5"/>
    <w:rsid w:val="007F66FC"/>
    <w:rsid w:val="00806539"/>
    <w:rsid w:val="008D55E2"/>
    <w:rsid w:val="009438DB"/>
    <w:rsid w:val="009565AB"/>
    <w:rsid w:val="009A1B4F"/>
    <w:rsid w:val="009A4799"/>
    <w:rsid w:val="00AF374B"/>
    <w:rsid w:val="00B20CAC"/>
    <w:rsid w:val="00B21DDD"/>
    <w:rsid w:val="00B83CDD"/>
    <w:rsid w:val="00BA0205"/>
    <w:rsid w:val="00BB5299"/>
    <w:rsid w:val="00BD0C15"/>
    <w:rsid w:val="00C200F6"/>
    <w:rsid w:val="00C70BA0"/>
    <w:rsid w:val="00C94150"/>
    <w:rsid w:val="00CB692D"/>
    <w:rsid w:val="00CD34A6"/>
    <w:rsid w:val="00D638E7"/>
    <w:rsid w:val="00D6593D"/>
    <w:rsid w:val="00D9348A"/>
    <w:rsid w:val="00DB599B"/>
    <w:rsid w:val="00DC7B74"/>
    <w:rsid w:val="00DE67C5"/>
    <w:rsid w:val="00E200FA"/>
    <w:rsid w:val="00E224AB"/>
    <w:rsid w:val="00E53919"/>
    <w:rsid w:val="00E719DB"/>
    <w:rsid w:val="00E95A6D"/>
    <w:rsid w:val="00EA3924"/>
    <w:rsid w:val="00EB1260"/>
    <w:rsid w:val="00ED5624"/>
    <w:rsid w:val="00F30200"/>
    <w:rsid w:val="00F97C4E"/>
    <w:rsid w:val="00FE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074"/>
  <w15:chartTrackingRefBased/>
  <w15:docId w15:val="{3D1D883D-47DB-4110-A8F1-AB233099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59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593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D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A54EB"/>
    <w:rPr>
      <w:b/>
      <w:bCs/>
    </w:rPr>
  </w:style>
  <w:style w:type="paragraph" w:styleId="Akapitzlist">
    <w:name w:val="List Paragraph"/>
    <w:basedOn w:val="Normalny"/>
    <w:uiPriority w:val="34"/>
    <w:qFormat/>
    <w:rsid w:val="00DB599B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suchyl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Urbaniak</dc:creator>
  <cp:keywords/>
  <dc:description/>
  <cp:lastModifiedBy>Joanna Urbaniak</cp:lastModifiedBy>
  <cp:revision>76</cp:revision>
  <cp:lastPrinted>2024-04-15T10:57:00Z</cp:lastPrinted>
  <dcterms:created xsi:type="dcterms:W3CDTF">2023-03-21T08:16:00Z</dcterms:created>
  <dcterms:modified xsi:type="dcterms:W3CDTF">2024-04-15T11:00:00Z</dcterms:modified>
</cp:coreProperties>
</file>