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0CD187D1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>2</w:t>
            </w:r>
            <w:r w:rsidR="00802F58">
              <w:rPr>
                <w:rFonts w:ascii="Arial" w:hAnsi="Arial" w:cs="Arial"/>
                <w:b/>
              </w:rPr>
              <w:t>A</w:t>
            </w:r>
            <w:r w:rsidR="00DD58CC">
              <w:rPr>
                <w:rFonts w:ascii="Arial" w:hAnsi="Arial" w:cs="Arial"/>
                <w:b/>
              </w:rPr>
              <w:t xml:space="preserve">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02982634" w14:textId="20AE7BCE" w:rsidR="00FB4A7F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180165DB" w14:textId="77777777" w:rsidR="003B43FF" w:rsidRDefault="003B43FF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</w:p>
          <w:p w14:paraId="60D0443B" w14:textId="57A60B03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394643DB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3B43FF" w:rsidRPr="006619E8">
              <w:rPr>
                <w:rFonts w:ascii="Arial" w:hAnsi="Arial" w:cs="Arial"/>
                <w:b/>
                <w:color w:val="000000"/>
              </w:rPr>
              <w:t>Budowa ulic w Złotnikach II- Okrężna, Graniczna, Prosta, Miła, Działkowa, Żukowa, Cicha: budowa kanalizacji deszczowej oraz przebudowa ul. Granicznej i Żukowej w Złotnikach</w:t>
            </w:r>
            <w:r w:rsidR="003B43FF">
              <w:rPr>
                <w:rFonts w:ascii="Arial" w:hAnsi="Arial" w:cs="Arial"/>
                <w:b/>
                <w:color w:val="000000"/>
              </w:rPr>
              <w:t>.</w:t>
            </w:r>
            <w:r w:rsidR="003B43FF" w:rsidRPr="00510E20">
              <w:rPr>
                <w:rFonts w:ascii="Arial" w:hAnsi="Arial" w:cs="Arial"/>
                <w:b/>
                <w:color w:val="000000"/>
              </w:rPr>
              <w:t xml:space="preserve">    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6D894C64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15B43" w:rsidRPr="00715B43">
              <w:rPr>
                <w:rFonts w:ascii="Arial" w:hAnsi="Arial" w:cs="Arial"/>
                <w:b/>
                <w:color w:val="000000"/>
                <w:sz w:val="20"/>
                <w:szCs w:val="20"/>
              </w:rPr>
              <w:t>Budowa ulic w Złotnikach II- Okrężna, Graniczna, Prosta, Miła, Działkowa, Żukowa, Cicha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77777777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7C7052" w:rsidRP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wynagrodzenie </w:t>
            </w:r>
            <w:r w:rsidR="004A07B0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kosztorysowe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F604A87" w14:textId="77777777" w:rsidR="00950840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  <w:r w:rsidR="00950840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- </w:t>
                  </w:r>
                </w:p>
                <w:p w14:paraId="4FBFEE30" w14:textId="66777214" w:rsidR="00AB3505" w:rsidRDefault="00950840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CENA OFERTOWA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327563AD" w:rsidR="00AB3505" w:rsidRPr="00A478C5" w:rsidRDefault="00802F58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„</w:t>
                  </w:r>
                  <w:r w:rsidR="007A199F" w:rsidRPr="007A199F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Budowa ulic w Złotnikach II- Okrężna, Graniczna, Prosta, Miła, Działkowa, Żukowa, Cich</w:t>
                  </w:r>
                  <w:r w:rsidR="007A199F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a</w:t>
                  </w:r>
                  <w:r w:rsidR="00154181" w:rsidRPr="00154181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"</w:t>
                  </w:r>
                  <w:r w:rsidR="007A199F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: budowa </w:t>
                  </w:r>
                  <w:r w:rsidR="007A199F" w:rsidRPr="007A199F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kanalizacji deszczowej oraz przebudow</w:t>
                  </w:r>
                  <w:r w:rsidR="00486C21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a</w:t>
                  </w:r>
                  <w:r w:rsidR="007A199F" w:rsidRPr="007A199F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ulicy Granicznej i Żukowej w Złotnikach, gmina Suchy Las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(roboty budowlane 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projektową</w:t>
                  </w:r>
                  <w:r w:rsidR="00AE752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i kosztorysem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7C17C7AD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Słownie 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D14C7D" w14:textId="714C7862" w:rsidR="002312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54AAADD" w14:textId="6DE25115" w:rsidR="00FC09A4" w:rsidRDefault="004B1996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E4D77C9" w14:textId="77777777" w:rsidR="00C32C51" w:rsidRPr="00DF6905" w:rsidRDefault="00C32C51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169F1D" w14:textId="710B2556" w:rsidR="006B01B6" w:rsidRPr="006B01B6" w:rsidRDefault="00511608" w:rsidP="006B01B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 </w:t>
            </w:r>
            <w:r w:rsidR="006B01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B01B6" w:rsidRPr="006B01B6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 01 marca 2021r. do 31 maja 2021r.: realizacja robót budowlanych; </w:t>
            </w:r>
          </w:p>
          <w:p w14:paraId="43B9C7C0" w14:textId="17E30436" w:rsidR="00790825" w:rsidRPr="00790825" w:rsidRDefault="006B01B6" w:rsidP="006B01B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B01B6">
              <w:rPr>
                <w:rFonts w:ascii="Arial" w:hAnsi="Arial" w:cs="Arial"/>
                <w:sz w:val="20"/>
                <w:szCs w:val="20"/>
                <w:lang w:eastAsia="en-US"/>
              </w:rPr>
              <w:t>- do 2 miesięcy od daty zakończenia robót budowlanych: przekazanie Zamawiającemu wszystkich wymaganych dokumentów tj. kompletnej dokumentacji powykonawczej, decyzji pozwolenia na użytkowanie/ zaświadczenia o zakończeniu budowy, pełnej inwentaryzacji powykonawczej, zatwierdzonej przez PODGIK w Poznaniu.</w:t>
            </w:r>
            <w:r w:rsidR="00D44CFA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  <w:r w:rsidR="00511608" w:rsidRPr="0051160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432CA5E8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0DF3">
              <w:rPr>
                <w:rFonts w:ascii="Arial" w:hAnsi="Arial" w:cs="Arial"/>
                <w:sz w:val="20"/>
                <w:szCs w:val="20"/>
                <w:u w:val="single"/>
              </w:rPr>
              <w:t>wydłużamy/ nie wydłużamy*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okres gwarancji i rękojmi do 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 miesięcy,</w:t>
            </w:r>
          </w:p>
          <w:p w14:paraId="22E5872E" w14:textId="77777777" w:rsidR="00E81C53" w:rsidRPr="005A2546" w:rsidRDefault="00E81C53" w:rsidP="0043683B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4D2715B4" w14:textId="2E0A75B9" w:rsidR="00E54C48" w:rsidRDefault="00E81C53" w:rsidP="00F0696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      UWAGA: W przypadku braku skreślenia niewłaściwego Zamawiający przyjmuje, że Wykonawca nie wydłuża okresu rękojmi- tym samym wynosi ona 36 miesięcy, a liczba punktów w </w:t>
            </w:r>
            <w:r>
              <w:rPr>
                <w:rFonts w:ascii="Arial" w:hAnsi="Arial" w:cs="Arial"/>
                <w:sz w:val="20"/>
                <w:szCs w:val="20"/>
              </w:rPr>
              <w:t xml:space="preserve">tym kryterium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oceny ofert wynosi 0.</w:t>
            </w: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35BB0853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38FF43B3" w14:textId="77777777" w:rsidR="00480A47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0540C6" w14:textId="77777777" w:rsidR="00CD5F10" w:rsidRPr="00D2145D" w:rsidRDefault="00CD5F10" w:rsidP="00CD5F10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145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TAJEMNICA PRZEDSIĘBIORSTWA:</w:t>
            </w:r>
          </w:p>
          <w:p w14:paraId="1A92C852" w14:textId="77777777" w:rsidR="00CD5F10" w:rsidRPr="005F7AC6" w:rsidRDefault="00CD5F10" w:rsidP="00CD5F10">
            <w:pPr>
              <w:widowControl w:val="0"/>
              <w:suppressAutoHyphens/>
              <w:jc w:val="both"/>
              <w:rPr>
                <w:rFonts w:ascii="Arial" w:hAnsi="Arial" w:cs="Arial"/>
                <w:snapToGrid w:val="0"/>
                <w:kern w:val="1"/>
                <w:sz w:val="20"/>
              </w:rPr>
            </w:pP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Na podstawie art. 8 ust. 3 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u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>stawy</w:t>
            </w:r>
            <w:r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PZP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t xml:space="preserve"> oświadczam(y), że wskazane poniżej informacje zawarte </w:t>
            </w:r>
            <w:r w:rsidRPr="005F7AC6">
              <w:rPr>
                <w:rFonts w:ascii="Arial" w:hAnsi="Arial" w:cs="Arial"/>
                <w:spacing w:val="-1"/>
                <w:kern w:val="1"/>
                <w:sz w:val="20"/>
                <w:szCs w:val="20"/>
              </w:rPr>
              <w:br/>
              <w:t>w ofercie stanowią tajemnice przedsiębiorstwa w rozumieniu przepisów o zwalczaniu nieuczciwej konkurencji i w związku z niniejszym nie mogą być one udostępniane, w szczególności innym uczestnikom postępowania:*</w:t>
            </w:r>
          </w:p>
          <w:tbl>
            <w:tblPr>
              <w:tblW w:w="88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6162"/>
              <w:gridCol w:w="2098"/>
            </w:tblGrid>
            <w:tr w:rsidR="00CD5F10" w:rsidRPr="005F7AC6" w14:paraId="5436A213" w14:textId="77777777" w:rsidTr="002B24F4">
              <w:trPr>
                <w:cantSplit/>
              </w:trPr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0C1BA3D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955D6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Oznaczenie rodzaju (nazwy) informacji:</w:t>
                  </w: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0EA75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jc w:val="center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Liczba stron</w:t>
                  </w:r>
                </w:p>
              </w:tc>
            </w:tr>
            <w:tr w:rsidR="00CD5F10" w:rsidRPr="005F7AC6" w14:paraId="540AE272" w14:textId="77777777" w:rsidTr="002B24F4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</w:tcPr>
                <w:p w14:paraId="4EF49B3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1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8F2EDBD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728F4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  <w:tr w:rsidR="00CD5F10" w:rsidRPr="005F7AC6" w14:paraId="2F3FB927" w14:textId="77777777" w:rsidTr="002B24F4"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9E0608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  <w:r w:rsidRPr="005F7AC6"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095A39DA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A049C" w14:textId="77777777" w:rsidR="00CD5F10" w:rsidRPr="005F7AC6" w:rsidRDefault="00CD5F10" w:rsidP="00CD5F10">
                  <w:pPr>
                    <w:widowControl w:val="0"/>
                    <w:suppressAutoHyphens/>
                    <w:snapToGrid w:val="0"/>
                    <w:spacing w:after="120"/>
                    <w:ind w:firstLine="284"/>
                    <w:rPr>
                      <w:rFonts w:ascii="Arial" w:hAnsi="Arial" w:cs="Arial"/>
                      <w:spacing w:val="-1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14:paraId="3AAED6E6" w14:textId="77777777" w:rsidR="00CD5F10" w:rsidRPr="005F7AC6" w:rsidRDefault="00CD5F10" w:rsidP="00CD5F10">
            <w:pPr>
              <w:ind w:left="284"/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Zgodnie z art. 8 ust. 3 ustawy wyjaśniam, że podstawą dokonanego zastrzeżenia jest (podać uzasadnienie) :</w:t>
            </w:r>
          </w:p>
          <w:p w14:paraId="60770534" w14:textId="77777777" w:rsidR="00CD5F10" w:rsidRPr="005F7AC6" w:rsidRDefault="00CD5F10" w:rsidP="00CD5F10">
            <w:pPr>
              <w:jc w:val="both"/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</w:pPr>
            <w:r w:rsidRPr="005F7AC6">
              <w:rPr>
                <w:rFonts w:ascii="Arial" w:eastAsia="Lucida Sans Unicode" w:hAnsi="Arial" w:cs="Arial"/>
                <w:kern w:val="1"/>
                <w:sz w:val="20"/>
                <w:lang w:eastAsia="ar-SA"/>
              </w:rPr>
              <w:t>………………………………………………………………………………………………………….……………………….………………………………………………………………………………………………………</w:t>
            </w:r>
          </w:p>
          <w:p w14:paraId="510F78F3" w14:textId="77777777" w:rsidR="00CD5F10" w:rsidRPr="005F7AC6" w:rsidRDefault="00CD5F10" w:rsidP="00CD5F10">
            <w:pPr>
              <w:ind w:firstLine="284"/>
              <w:jc w:val="center"/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</w:pPr>
            <w:r w:rsidRPr="005F7AC6">
              <w:rPr>
                <w:rFonts w:ascii="Arial" w:eastAsia="Lucida Sans Unicode" w:hAnsi="Arial" w:cs="Arial"/>
                <w:i/>
                <w:kern w:val="1"/>
                <w:sz w:val="18"/>
                <w:lang w:eastAsia="ar-SA"/>
              </w:rPr>
              <w:t>*jeśli Wykonawca nie zastrzega dokumentów wpisuje „nie dotyczy”</w:t>
            </w:r>
          </w:p>
          <w:p w14:paraId="7BCEB64A" w14:textId="25834BCA" w:rsidR="00CD5F10" w:rsidRPr="009B5462" w:rsidRDefault="00CD5F10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0E7E5C07" w14:textId="057ECFD7" w:rsidR="00EC4878" w:rsidRPr="00AF03F6" w:rsidRDefault="00AF03F6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AF03F6">
              <w:rPr>
                <w:rFonts w:ascii="Arial" w:hAnsi="Arial" w:cs="Arial"/>
                <w:bCs/>
                <w:sz w:val="20"/>
                <w:szCs w:val="20"/>
              </w:rPr>
              <w:t>- o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świadczam, że </w:t>
            </w:r>
            <w:r w:rsidR="00F903BE" w:rsidRPr="00AF03F6">
              <w:rPr>
                <w:rFonts w:ascii="Arial" w:hAnsi="Arial" w:cs="Arial"/>
                <w:bCs/>
                <w:sz w:val="20"/>
                <w:szCs w:val="20"/>
              </w:rPr>
              <w:t xml:space="preserve">zgodnie z rozdziałem XXVIII SIWZ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ykonawca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oraz ewentualny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podwykonawca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będzie 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>zatrudnia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ł</w:t>
            </w:r>
            <w:r w:rsidR="004B5C3B" w:rsidRPr="00AF03F6">
              <w:t xml:space="preserve"> </w:t>
            </w:r>
            <w:r w:rsidR="004B5C3B" w:rsidRPr="00AF03F6">
              <w:rPr>
                <w:rFonts w:ascii="Arial" w:hAnsi="Arial" w:cs="Arial"/>
                <w:bCs/>
                <w:sz w:val="20"/>
                <w:szCs w:val="20"/>
              </w:rPr>
              <w:t>osoby wyznaczone do realizacji zamówienia</w:t>
            </w:r>
            <w:r w:rsidR="00EC4878" w:rsidRPr="00AF03F6">
              <w:rPr>
                <w:rFonts w:ascii="Arial" w:hAnsi="Arial" w:cs="Arial"/>
                <w:bCs/>
                <w:sz w:val="20"/>
                <w:szCs w:val="20"/>
              </w:rPr>
              <w:t xml:space="preserve"> na podstawie umowy  o pracę  w sposób określony w art. 22 § 1 ustawy z dnia 26 czerwca 1974 r. – Kodeks pracy (Dz. U. z 2014 r. poz. 1502, z późn. zm.)</w:t>
            </w:r>
            <w:r w:rsidRPr="00AF03F6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A0B80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774B0923" w14:textId="77777777" w:rsidR="00E81C53" w:rsidRDefault="00233DEA" w:rsidP="0043683B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  <w:p w14:paraId="14AA6D5E" w14:textId="77777777" w:rsidR="00FC25E7" w:rsidRPr="007863EB" w:rsidRDefault="00FC25E7" w:rsidP="00CD601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7813C212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DFF5949" w14:textId="2778AD63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F875F0" w:rsidRPr="005E08FF">
        <w:rPr>
          <w:rFonts w:ascii="Arial" w:hAnsi="Arial" w:cs="Arial"/>
          <w:sz w:val="20"/>
          <w:szCs w:val="20"/>
        </w:rPr>
        <w:t>kosztorys ofertowy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578F28E7" w14:textId="7A5BB303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</w:t>
      </w:r>
      <w:r w:rsidR="00113AD0" w:rsidRPr="00113AD0">
        <w:rPr>
          <w:rFonts w:ascii="Arial" w:hAnsi="Arial" w:cs="Arial"/>
          <w:b/>
          <w:color w:val="FF0000"/>
          <w:sz w:val="20"/>
          <w:szCs w:val="20"/>
        </w:rPr>
        <w:t xml:space="preserve">w zakresie braku podstaw do wykluczenia z </w:t>
      </w:r>
      <w:r w:rsidR="003155F8" w:rsidRPr="00113AD0">
        <w:rPr>
          <w:rFonts w:ascii="Arial" w:hAnsi="Arial" w:cs="Arial"/>
          <w:b/>
          <w:color w:val="FF0000"/>
          <w:sz w:val="20"/>
          <w:szCs w:val="20"/>
        </w:rPr>
        <w:t>postępowania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217583E4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B6012C" w:rsidRPr="00B6012C">
        <w:rPr>
          <w:rFonts w:ascii="Arial" w:eastAsia="Calibri" w:hAnsi="Arial" w:cs="Arial"/>
          <w:sz w:val="21"/>
          <w:szCs w:val="21"/>
          <w:lang w:eastAsia="en-US"/>
        </w:rPr>
        <w:t>Budowa ulic w Złotnikach II- Okrężna, Graniczna, Prosta, Miła, Działkowa, Żukowa, Cicha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ED4315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"/>
          <w:szCs w:val="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zachodzą w stosunku do mnie podstawy wykluczenia z postępowania na podstawie art. …………. ustawy Pzp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mającą zastosowanie podstawę wykluczenia spośród wymienionych w art. 24 ust. 1 pkt 13-14, 16-20 lub art. 24 ust. 5 ustawy Pzp).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następującego/ych podmiotu/tów, na którego/ych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504A5672" w14:textId="77777777" w:rsidR="003B43FF" w:rsidRPr="003B43FF" w:rsidRDefault="003B43FF" w:rsidP="00920F19">
      <w:pPr>
        <w:spacing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458A9D89" w14:textId="204348BE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KRS/CEiDG),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309130F4" w14:textId="7D03CA4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42EB1200" w14:textId="77777777" w:rsidR="00920F19" w:rsidRPr="003A1613" w:rsidRDefault="00920F19" w:rsidP="00B144B2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841DD64" w14:textId="1573EF85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6FB1F251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A9EEC3" w14:textId="77777777" w:rsidR="00B144B2" w:rsidRPr="003A1613" w:rsidRDefault="00B144B2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62A29822" w14:textId="76098D06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67AB1E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>OŚWIADCZENIE- WYKORZYSTANIE POTENCJAŁU PODMIOTU TRZECIEGO</w:t>
      </w:r>
    </w:p>
    <w:p w14:paraId="1C06BE10" w14:textId="77777777" w:rsidR="00B144B2" w:rsidRPr="005F01EC" w:rsidRDefault="00B144B2" w:rsidP="00B144B2">
      <w:pPr>
        <w:spacing w:line="288" w:lineRule="auto"/>
        <w:jc w:val="center"/>
        <w:rPr>
          <w:rFonts w:ascii="Arial" w:hAnsi="Arial" w:cs="Arial"/>
          <w:b/>
          <w:sz w:val="16"/>
          <w:szCs w:val="16"/>
        </w:rPr>
      </w:pPr>
      <w:r w:rsidRPr="005F01EC">
        <w:rPr>
          <w:rFonts w:ascii="Arial" w:hAnsi="Arial" w:cs="Arial"/>
          <w:b/>
          <w:sz w:val="16"/>
          <w:szCs w:val="16"/>
        </w:rPr>
        <w:t xml:space="preserve"> I ZOBOWIĄZANIE INNEGO PODMIOTU DO ODDANIA MU DO DYSPOZYCJI NIEZBĘDNYCH ZASOBÓW NA OKRES KORZYSTANIA Z NICH PRZY WYKONYWANIU ZAMÓWIENIA (WZÓR)</w:t>
      </w:r>
    </w:p>
    <w:p w14:paraId="49B61D91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</w:p>
    <w:p w14:paraId="6A990E87" w14:textId="055A1CAC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b/>
          <w:sz w:val="18"/>
          <w:szCs w:val="18"/>
        </w:rPr>
        <w:t>A)</w:t>
      </w:r>
      <w:r w:rsidRPr="001B53D3"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="00B6012C" w:rsidRPr="00B6012C">
        <w:rPr>
          <w:rFonts w:ascii="Arial" w:hAnsi="Arial" w:cs="Arial"/>
          <w:b/>
          <w:sz w:val="18"/>
          <w:szCs w:val="18"/>
        </w:rPr>
        <w:t>Budowa ulic w Złotnikach II- Okrężna, Graniczna, Prosta, Miła, Działkowa, Żukowa, Cicha</w:t>
      </w:r>
      <w:r w:rsidRPr="001B53D3">
        <w:rPr>
          <w:rFonts w:ascii="Arial" w:hAnsi="Arial" w:cs="Arial"/>
          <w:b/>
          <w:sz w:val="18"/>
          <w:szCs w:val="18"/>
        </w:rPr>
        <w:t xml:space="preserve">” </w:t>
      </w:r>
      <w:r>
        <w:rPr>
          <w:rFonts w:ascii="Arial" w:hAnsi="Arial" w:cs="Arial"/>
          <w:b/>
          <w:sz w:val="18"/>
          <w:szCs w:val="18"/>
        </w:rPr>
        <w:t>POLEGAM/ NIE POLEGAM</w:t>
      </w:r>
      <w:r w:rsidRPr="00CF5233">
        <w:rPr>
          <w:rFonts w:ascii="Arial" w:hAnsi="Arial" w:cs="Arial"/>
          <w:b/>
        </w:rPr>
        <w:t>*</w:t>
      </w:r>
      <w:r w:rsidRPr="001B53D3"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0CCF3C7E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Nazwa, adres</w:t>
      </w:r>
      <w:r>
        <w:rPr>
          <w:rFonts w:ascii="Arial" w:hAnsi="Arial" w:cs="Arial"/>
          <w:sz w:val="18"/>
          <w:szCs w:val="18"/>
        </w:rPr>
        <w:t xml:space="preserve"> (lub wpisać NIE DOTYCZY):  </w:t>
      </w:r>
      <w:r w:rsidRPr="001B53D3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………………………….</w:t>
      </w:r>
    </w:p>
    <w:p w14:paraId="0550736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*niepotrzebne skreślić</w:t>
      </w:r>
    </w:p>
    <w:p w14:paraId="7A67469F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W przypadku polegania na zasobach innego podmiotu:</w:t>
      </w:r>
    </w:p>
    <w:p w14:paraId="670D41AA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029CF300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</w:t>
      </w:r>
      <w:r w:rsidRPr="001B53D3">
        <w:rPr>
          <w:rFonts w:ascii="Arial" w:hAnsi="Arial" w:cs="Arial"/>
          <w:sz w:val="18"/>
          <w:szCs w:val="18"/>
        </w:rPr>
        <w:t>świadczam, ze wobec wskazanego wyżej podmiotu trzeciego nie zachodzą podstawy wykluczenia, o których mowa w art. 24 ust. 1 i ust. 5 pkt. 1 ustawy PZP.</w:t>
      </w:r>
    </w:p>
    <w:p w14:paraId="4978699A" w14:textId="77777777" w:rsidR="00E343B7" w:rsidRDefault="00B144B2" w:rsidP="00B144B2">
      <w:pPr>
        <w:spacing w:line="288" w:lineRule="auto"/>
      </w:pPr>
      <w:r w:rsidRPr="001B53D3">
        <w:rPr>
          <w:rFonts w:ascii="Arial" w:hAnsi="Arial" w:cs="Arial"/>
          <w:sz w:val="18"/>
          <w:szCs w:val="18"/>
        </w:rPr>
        <w:t xml:space="preserve">UWAGA: Zamawiający </w:t>
      </w:r>
      <w:r>
        <w:rPr>
          <w:rFonts w:ascii="Arial" w:hAnsi="Arial" w:cs="Arial"/>
          <w:sz w:val="18"/>
          <w:szCs w:val="18"/>
        </w:rPr>
        <w:t>będzie żądał</w:t>
      </w:r>
      <w:r w:rsidRPr="001B53D3">
        <w:rPr>
          <w:rFonts w:ascii="Arial" w:hAnsi="Arial" w:cs="Arial"/>
          <w:sz w:val="18"/>
          <w:szCs w:val="18"/>
        </w:rPr>
        <w:t xml:space="preserve"> od </w:t>
      </w:r>
      <w:r>
        <w:rPr>
          <w:rFonts w:ascii="Arial" w:hAnsi="Arial" w:cs="Arial"/>
          <w:sz w:val="18"/>
          <w:szCs w:val="18"/>
        </w:rPr>
        <w:t>W</w:t>
      </w:r>
      <w:r w:rsidRPr="001B53D3">
        <w:rPr>
          <w:rFonts w:ascii="Arial" w:hAnsi="Arial" w:cs="Arial"/>
          <w:sz w:val="18"/>
          <w:szCs w:val="18"/>
        </w:rPr>
        <w:t xml:space="preserve">ykonawcy, który polega na zdolnościach lub sytuacji innych podmiotów na zasadach określonych w art. 22a ustawy, przedstawienia w odniesieniu do tych podmiotów dokumentów wymienionych w pkt. VIII. </w:t>
      </w:r>
      <w:r>
        <w:rPr>
          <w:rFonts w:ascii="Arial" w:hAnsi="Arial" w:cs="Arial"/>
          <w:sz w:val="18"/>
          <w:szCs w:val="18"/>
        </w:rPr>
        <w:t>7</w:t>
      </w:r>
      <w:r w:rsidRPr="001B53D3">
        <w:rPr>
          <w:rFonts w:ascii="Arial" w:hAnsi="Arial" w:cs="Arial"/>
          <w:sz w:val="18"/>
          <w:szCs w:val="18"/>
        </w:rPr>
        <w:t>. 1)  SIWZ.</w:t>
      </w:r>
      <w:r w:rsidR="00E343B7" w:rsidRPr="00E343B7">
        <w:t xml:space="preserve"> </w:t>
      </w:r>
    </w:p>
    <w:p w14:paraId="35FFF704" w14:textId="77777777" w:rsidR="00E343B7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 xml:space="preserve">Zamawiający zastrzega obowiązek osobistego wykonania przez Wykonawcę kluczowych części zamówienia </w:t>
      </w:r>
    </w:p>
    <w:p w14:paraId="5A22EB1D" w14:textId="37B41BA3" w:rsidR="00B144B2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E343B7">
        <w:rPr>
          <w:rFonts w:ascii="Arial" w:hAnsi="Arial" w:cs="Arial"/>
          <w:sz w:val="18"/>
          <w:szCs w:val="18"/>
        </w:rPr>
        <w:t>(tj. roboty polegające na budowie sieci kanalizacji sanitarnej).</w:t>
      </w:r>
    </w:p>
    <w:p w14:paraId="13950520" w14:textId="77777777" w:rsidR="00E343B7" w:rsidRPr="005F01EC" w:rsidRDefault="00E343B7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08A2A683" w14:textId="77777777" w:rsidR="00B144B2" w:rsidRPr="00B5135D" w:rsidRDefault="00B144B2" w:rsidP="00B144B2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Miejscowość ____________ dnia ________</w:t>
      </w:r>
    </w:p>
    <w:p w14:paraId="62DA9414" w14:textId="77777777" w:rsidR="00B144B2" w:rsidRPr="00B5135D" w:rsidRDefault="00B144B2" w:rsidP="00B144B2">
      <w:pPr>
        <w:ind w:left="5664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766FAEB6" w14:textId="77777777" w:rsidR="00B144B2" w:rsidRPr="00D32CC3" w:rsidRDefault="00B144B2" w:rsidP="00B144B2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(podpis i pieczątka imienna  wykonawcy lub osoby(osób) uprawnionej(ych)  do reprezentowania wykonawcy)</w:t>
      </w:r>
    </w:p>
    <w:p w14:paraId="358E681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b/>
          <w:sz w:val="20"/>
          <w:szCs w:val="20"/>
        </w:rPr>
        <w:t>B)</w:t>
      </w:r>
      <w:r w:rsidRPr="00B5135D">
        <w:rPr>
          <w:rFonts w:ascii="Arial" w:hAnsi="Arial" w:cs="Arial"/>
          <w:sz w:val="20"/>
          <w:szCs w:val="20"/>
        </w:rPr>
        <w:t xml:space="preserve"> </w:t>
      </w:r>
      <w:r w:rsidRPr="00B5135D"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 w:rsidRPr="00B5135D">
        <w:rPr>
          <w:rFonts w:ascii="Arial" w:hAnsi="Arial" w:cs="Arial"/>
          <w:sz w:val="20"/>
          <w:szCs w:val="20"/>
        </w:rPr>
        <w:t xml:space="preserve"> </w:t>
      </w:r>
    </w:p>
    <w:p w14:paraId="333C0A7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(składa podmiot wymieniony w pkt.A)</w:t>
      </w:r>
    </w:p>
    <w:p w14:paraId="2169E4A7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76758C5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i adres </w:t>
      </w:r>
      <w:r w:rsidRPr="00B5135D">
        <w:rPr>
          <w:rFonts w:ascii="Arial" w:hAnsi="Arial" w:cs="Arial"/>
          <w:sz w:val="20"/>
          <w:szCs w:val="20"/>
        </w:rPr>
        <w:t>podmiotu trzeciego:</w:t>
      </w:r>
    </w:p>
    <w:p w14:paraId="1695F638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2138BB4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12E3253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F16E0D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1BBC13E9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sytuacji ekonomicznej lub finansowej **,</w:t>
      </w:r>
    </w:p>
    <w:p w14:paraId="1954A4E4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- zdolności technicznej lub zawodowej **,</w:t>
      </w:r>
    </w:p>
    <w:p w14:paraId="5F469119" w14:textId="1DC82444" w:rsidR="00B144B2" w:rsidRPr="00BC30EC" w:rsidRDefault="00B144B2" w:rsidP="00B144B2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i zobowiązuje się do oddania mu do dyspozycji niezbędnych zasobów na okres korzystania z nich przy wykonywaniu zamówienia pn:  „</w:t>
      </w:r>
      <w:r w:rsidR="00B6012C" w:rsidRPr="00B6012C">
        <w:rPr>
          <w:rFonts w:ascii="Arial" w:hAnsi="Arial" w:cs="Arial"/>
          <w:b/>
          <w:sz w:val="18"/>
          <w:szCs w:val="18"/>
        </w:rPr>
        <w:t>Budowa ulic w Złotnikach II- Okrężna, Graniczna, Prosta, Miła, Działkowa, Żukowa, Cicha</w:t>
      </w:r>
      <w:r w:rsidRPr="001B53D3">
        <w:rPr>
          <w:rFonts w:ascii="Arial" w:hAnsi="Arial" w:cs="Arial"/>
          <w:sz w:val="18"/>
          <w:szCs w:val="18"/>
        </w:rPr>
        <w:t xml:space="preserve">”. </w:t>
      </w:r>
    </w:p>
    <w:p w14:paraId="313956DB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że:</w:t>
      </w:r>
    </w:p>
    <w:p w14:paraId="7FC5E32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1) zakres dostępnych wykonawcy zasobów innego podmiotu będzie następujący</w:t>
      </w:r>
      <w:r>
        <w:rPr>
          <w:rFonts w:ascii="Arial" w:hAnsi="Arial" w:cs="Arial"/>
          <w:sz w:val="18"/>
          <w:szCs w:val="18"/>
        </w:rPr>
        <w:t xml:space="preserve"> (szczegółowo opisać)</w:t>
      </w:r>
      <w:r w:rsidRPr="001B53D3">
        <w:rPr>
          <w:rFonts w:ascii="Arial" w:hAnsi="Arial" w:cs="Arial"/>
          <w:sz w:val="18"/>
          <w:szCs w:val="18"/>
        </w:rPr>
        <w:t>:</w:t>
      </w:r>
    </w:p>
    <w:p w14:paraId="65A92A75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…………………………………..</w:t>
      </w:r>
    </w:p>
    <w:p w14:paraId="25CEC71D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08B959A3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………………………………….</w:t>
      </w:r>
    </w:p>
    <w:p w14:paraId="49B07B3C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12748F68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lastRenderedPageBreak/>
        <w:t>………………………………….</w:t>
      </w:r>
    </w:p>
    <w:p w14:paraId="1CAE3DC2" w14:textId="77777777" w:rsidR="00B144B2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Jednocześnie oświadczam, że zgodnie z art.22 a  ust. 5 ustawy Pzp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6383FF0F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</w:p>
    <w:p w14:paraId="59DCDC82" w14:textId="77777777" w:rsidR="00B144B2" w:rsidRPr="001B53D3" w:rsidRDefault="00B144B2" w:rsidP="00B144B2">
      <w:pPr>
        <w:spacing w:line="288" w:lineRule="auto"/>
        <w:rPr>
          <w:rFonts w:ascii="Arial" w:hAnsi="Arial" w:cs="Arial"/>
          <w:sz w:val="18"/>
          <w:szCs w:val="18"/>
        </w:rPr>
      </w:pPr>
      <w:r w:rsidRPr="001B53D3">
        <w:rPr>
          <w:rFonts w:ascii="Arial" w:hAnsi="Arial" w:cs="Arial"/>
          <w:sz w:val="18"/>
          <w:szCs w:val="18"/>
        </w:rPr>
        <w:t>miejscowość, data......................</w:t>
      </w:r>
    </w:p>
    <w:p w14:paraId="09043CF3" w14:textId="77777777" w:rsidR="00B144B2" w:rsidRPr="00B5135D" w:rsidRDefault="00B144B2" w:rsidP="00B144B2">
      <w:pPr>
        <w:spacing w:line="288" w:lineRule="auto"/>
        <w:rPr>
          <w:rFonts w:ascii="Arial" w:hAnsi="Arial" w:cs="Arial"/>
          <w:sz w:val="20"/>
          <w:szCs w:val="20"/>
        </w:rPr>
      </w:pPr>
      <w:r w:rsidRPr="00B5135D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B5135D">
        <w:rPr>
          <w:rFonts w:ascii="Arial" w:hAnsi="Arial" w:cs="Arial"/>
          <w:sz w:val="20"/>
          <w:szCs w:val="20"/>
        </w:rPr>
        <w:t>___________________________________</w:t>
      </w:r>
    </w:p>
    <w:p w14:paraId="02A2E1F7" w14:textId="77777777" w:rsidR="00B144B2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</w:t>
      </w:r>
      <w:r w:rsidRPr="00B5135D">
        <w:rPr>
          <w:rFonts w:ascii="Arial" w:hAnsi="Arial" w:cs="Arial"/>
          <w:sz w:val="16"/>
          <w:szCs w:val="16"/>
        </w:rPr>
        <w:t xml:space="preserve"> (Podpis/pieczęć  upoważnionego przedstawiciela**</w:t>
      </w:r>
      <w:r>
        <w:rPr>
          <w:rFonts w:ascii="Arial" w:hAnsi="Arial" w:cs="Arial"/>
          <w:sz w:val="16"/>
          <w:szCs w:val="16"/>
        </w:rPr>
        <w:t xml:space="preserve">* innego  podmiotu, który udostępnia </w:t>
      </w:r>
      <w:r w:rsidRPr="00B5135D">
        <w:rPr>
          <w:rFonts w:ascii="Arial" w:hAnsi="Arial" w:cs="Arial"/>
          <w:sz w:val="16"/>
          <w:szCs w:val="16"/>
        </w:rPr>
        <w:t>Wykonawcy składającemu ofertę swoje zasoby;)</w:t>
      </w:r>
    </w:p>
    <w:p w14:paraId="3DC3703C" w14:textId="77777777" w:rsidR="00B144B2" w:rsidRPr="007A3E3D" w:rsidRDefault="00B144B2" w:rsidP="00B144B2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</w:p>
    <w:p w14:paraId="0DB58DC9" w14:textId="77777777" w:rsidR="00B144B2" w:rsidRPr="007A3E3D" w:rsidRDefault="00B144B2" w:rsidP="00B144B2">
      <w:pPr>
        <w:spacing w:line="288" w:lineRule="auto"/>
        <w:rPr>
          <w:rFonts w:ascii="Arial" w:hAnsi="Arial" w:cs="Arial"/>
          <w:sz w:val="16"/>
          <w:szCs w:val="16"/>
        </w:rPr>
      </w:pPr>
      <w:r w:rsidRPr="00B5135D">
        <w:rPr>
          <w:rFonts w:ascii="Arial" w:hAnsi="Arial" w:cs="Arial"/>
          <w:sz w:val="16"/>
          <w:szCs w:val="16"/>
        </w:rPr>
        <w:t>Powyższe zobowiązanie należy złożyć w formie oryginału lub kopii poświadczonej przez</w:t>
      </w:r>
      <w:r>
        <w:rPr>
          <w:rFonts w:ascii="Arial" w:hAnsi="Arial" w:cs="Arial"/>
          <w:sz w:val="16"/>
          <w:szCs w:val="16"/>
        </w:rPr>
        <w:t xml:space="preserve"> </w:t>
      </w:r>
      <w:r w:rsidRPr="00B5135D">
        <w:rPr>
          <w:rFonts w:ascii="Arial" w:hAnsi="Arial" w:cs="Arial"/>
          <w:sz w:val="16"/>
          <w:szCs w:val="16"/>
        </w:rPr>
        <w:t>notariusza za zgodność z oryginałem.</w:t>
      </w:r>
    </w:p>
    <w:p w14:paraId="090D164A" w14:textId="77777777" w:rsidR="00B144B2" w:rsidRDefault="00B144B2" w:rsidP="00B144B2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7742081" w14:textId="7B38D97D" w:rsid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5707EEC" w14:textId="77777777" w:rsidR="00344330" w:rsidRPr="00344330" w:rsidRDefault="00344330" w:rsidP="00344330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344330" w:rsidRPr="00344330" w:rsidSect="00715B43">
      <w:headerReference w:type="default" r:id="rId8"/>
      <w:pgSz w:w="11906" w:h="16838"/>
      <w:pgMar w:top="356" w:right="991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6CEECD35" w:rsidR="00092791" w:rsidRPr="007E165C" w:rsidRDefault="003B43FF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3B43FF">
      <w:rPr>
        <w:rFonts w:ascii="Courier New" w:hAnsi="Courier New" w:cs="Courier New"/>
        <w:sz w:val="16"/>
        <w:szCs w:val="16"/>
      </w:rPr>
      <w:t>Budowa ulic w Złotnikach II- Okrężna, Graniczna, Prosta, Miła, Działkowa, Żukowa, Cicha: budowa kanalizacji deszczowej oraz przebudowa ul. Granicznej i Żukowej w Złotnikach.</w:t>
    </w:r>
    <w:r w:rsidR="00715B43" w:rsidRPr="00715B43">
      <w:rPr>
        <w:rFonts w:ascii="Courier New" w:hAnsi="Courier New" w:cs="Courier New"/>
        <w:sz w:val="18"/>
        <w:szCs w:val="18"/>
      </w:rPr>
      <w:t xml:space="preserve">              ZP.271.24.2020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6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8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1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3098"/>
    <w:rsid w:val="0002126B"/>
    <w:rsid w:val="00023007"/>
    <w:rsid w:val="00025029"/>
    <w:rsid w:val="00025D0D"/>
    <w:rsid w:val="000326B8"/>
    <w:rsid w:val="00042307"/>
    <w:rsid w:val="00044CDA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E66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5341"/>
    <w:rsid w:val="001675EA"/>
    <w:rsid w:val="001861AA"/>
    <w:rsid w:val="001B1702"/>
    <w:rsid w:val="001C2746"/>
    <w:rsid w:val="001D1E32"/>
    <w:rsid w:val="001E5772"/>
    <w:rsid w:val="00203260"/>
    <w:rsid w:val="002079B8"/>
    <w:rsid w:val="002137A2"/>
    <w:rsid w:val="00221424"/>
    <w:rsid w:val="002266DC"/>
    <w:rsid w:val="00231205"/>
    <w:rsid w:val="00233DEA"/>
    <w:rsid w:val="00235F69"/>
    <w:rsid w:val="00251FD0"/>
    <w:rsid w:val="00255455"/>
    <w:rsid w:val="0026605E"/>
    <w:rsid w:val="00267813"/>
    <w:rsid w:val="002847F9"/>
    <w:rsid w:val="00292C99"/>
    <w:rsid w:val="002A2D21"/>
    <w:rsid w:val="002B184F"/>
    <w:rsid w:val="002B734C"/>
    <w:rsid w:val="002D1D5F"/>
    <w:rsid w:val="002E0E94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44330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B43FF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86C21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11608"/>
    <w:rsid w:val="005237DE"/>
    <w:rsid w:val="0052758E"/>
    <w:rsid w:val="00531AF4"/>
    <w:rsid w:val="005330DD"/>
    <w:rsid w:val="00537C6A"/>
    <w:rsid w:val="00541CE3"/>
    <w:rsid w:val="00572F49"/>
    <w:rsid w:val="005741AD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134D4"/>
    <w:rsid w:val="0061788C"/>
    <w:rsid w:val="00617FE6"/>
    <w:rsid w:val="00623568"/>
    <w:rsid w:val="00626802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01B6"/>
    <w:rsid w:val="006B11D6"/>
    <w:rsid w:val="00713B1B"/>
    <w:rsid w:val="007158FC"/>
    <w:rsid w:val="00715B43"/>
    <w:rsid w:val="00726DB4"/>
    <w:rsid w:val="0077019A"/>
    <w:rsid w:val="0078499A"/>
    <w:rsid w:val="007863EB"/>
    <w:rsid w:val="007903EB"/>
    <w:rsid w:val="00790825"/>
    <w:rsid w:val="0079245D"/>
    <w:rsid w:val="0079468C"/>
    <w:rsid w:val="007A199F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2F58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50840"/>
    <w:rsid w:val="00952ED4"/>
    <w:rsid w:val="009729C0"/>
    <w:rsid w:val="00974140"/>
    <w:rsid w:val="00986CC0"/>
    <w:rsid w:val="009A031D"/>
    <w:rsid w:val="009A5613"/>
    <w:rsid w:val="009A74A4"/>
    <w:rsid w:val="009B4643"/>
    <w:rsid w:val="009B5462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17320"/>
    <w:rsid w:val="00A252A1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7E6F"/>
    <w:rsid w:val="00B144B2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012C"/>
    <w:rsid w:val="00B61148"/>
    <w:rsid w:val="00B7367C"/>
    <w:rsid w:val="00B94810"/>
    <w:rsid w:val="00B97E26"/>
    <w:rsid w:val="00BA12A9"/>
    <w:rsid w:val="00BE4D6B"/>
    <w:rsid w:val="00C008DD"/>
    <w:rsid w:val="00C00D93"/>
    <w:rsid w:val="00C03ACD"/>
    <w:rsid w:val="00C30574"/>
    <w:rsid w:val="00C32C51"/>
    <w:rsid w:val="00C622A6"/>
    <w:rsid w:val="00C83F24"/>
    <w:rsid w:val="00CB2117"/>
    <w:rsid w:val="00CC197B"/>
    <w:rsid w:val="00CC331E"/>
    <w:rsid w:val="00CD23DE"/>
    <w:rsid w:val="00CD50E1"/>
    <w:rsid w:val="00CD5F10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44CFA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E367C"/>
    <w:rsid w:val="00DF0B61"/>
    <w:rsid w:val="00DF2738"/>
    <w:rsid w:val="00DF6419"/>
    <w:rsid w:val="00DF6905"/>
    <w:rsid w:val="00DF7A6E"/>
    <w:rsid w:val="00E03B9C"/>
    <w:rsid w:val="00E103C3"/>
    <w:rsid w:val="00E21201"/>
    <w:rsid w:val="00E26838"/>
    <w:rsid w:val="00E27ED9"/>
    <w:rsid w:val="00E343B7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4315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A6F06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2302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SL</dc:creator>
  <cp:lastModifiedBy>Tomasz Chorąży</cp:lastModifiedBy>
  <cp:revision>8</cp:revision>
  <cp:lastPrinted>2020-06-17T05:33:00Z</cp:lastPrinted>
  <dcterms:created xsi:type="dcterms:W3CDTF">2020-07-17T07:26:00Z</dcterms:created>
  <dcterms:modified xsi:type="dcterms:W3CDTF">2020-12-02T10:18:00Z</dcterms:modified>
</cp:coreProperties>
</file>