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770D1" w14:textId="77777777" w:rsidR="00883946" w:rsidRPr="0046662B" w:rsidRDefault="00883946">
      <w:pPr>
        <w:rPr>
          <w:rFonts w:ascii="Calibri" w:hAnsi="Calibri" w:cs="Calibri"/>
          <w:b/>
          <w:bCs/>
        </w:rPr>
      </w:pPr>
      <w:r w:rsidRPr="0046662B">
        <w:rPr>
          <w:rFonts w:ascii="Calibri" w:hAnsi="Calibri" w:cs="Calibri"/>
          <w:b/>
          <w:bCs/>
        </w:rPr>
        <w:t xml:space="preserve">Szczegółowe zestawienie nieruchomości zawartych we wniosku o wydanie decyzji o zezwoleniu na realizację inwestycji drogowej, objętych linią terenu niezbędnego dla obiektów budowlanych </w:t>
      </w:r>
    </w:p>
    <w:p w14:paraId="1B1FAB10" w14:textId="77777777" w:rsidR="00883946" w:rsidRPr="0046662B" w:rsidRDefault="00883946" w:rsidP="009D0A90">
      <w:pPr>
        <w:rPr>
          <w:rFonts w:ascii="Calibri" w:hAnsi="Calibri" w:cs="Calibri"/>
          <w:b/>
          <w:bCs/>
          <w:sz w:val="22"/>
          <w:szCs w:val="22"/>
        </w:rPr>
      </w:pPr>
    </w:p>
    <w:p w14:paraId="6C42B8AE" w14:textId="3F70F8A5" w:rsidR="00475FBE" w:rsidRPr="0046662B" w:rsidRDefault="00883946" w:rsidP="009D0A90">
      <w:pPr>
        <w:rPr>
          <w:rFonts w:ascii="Calibri" w:hAnsi="Calibri" w:cs="Calibri"/>
          <w:sz w:val="22"/>
          <w:szCs w:val="22"/>
        </w:rPr>
      </w:pPr>
      <w:r w:rsidRPr="0046662B">
        <w:rPr>
          <w:rFonts w:ascii="Calibri" w:hAnsi="Calibri" w:cs="Calibri"/>
          <w:b/>
          <w:bCs/>
          <w:sz w:val="22"/>
          <w:szCs w:val="22"/>
        </w:rPr>
        <w:t xml:space="preserve">1. </w:t>
      </w:r>
      <w:r w:rsidRPr="0046662B">
        <w:rPr>
          <w:rFonts w:ascii="Calibri" w:hAnsi="Calibri" w:cs="Calibri"/>
          <w:sz w:val="22"/>
          <w:szCs w:val="22"/>
        </w:rPr>
        <w:t>Nieruchomości objęte liniami rozgraniczającymi teren</w:t>
      </w:r>
      <w:r w:rsidR="0003482E" w:rsidRPr="0046662B">
        <w:rPr>
          <w:rFonts w:ascii="Calibri" w:hAnsi="Calibri" w:cs="Calibri"/>
          <w:sz w:val="22"/>
          <w:szCs w:val="22"/>
        </w:rPr>
        <w:t xml:space="preserve"> drogi </w:t>
      </w:r>
      <w:r w:rsidR="0068522B">
        <w:rPr>
          <w:rFonts w:ascii="Calibri" w:hAnsi="Calibri" w:cs="Calibri"/>
          <w:sz w:val="22"/>
          <w:szCs w:val="22"/>
        </w:rPr>
        <w:t xml:space="preserve">gminnej ul. </w:t>
      </w:r>
      <w:r w:rsidR="001E20E7">
        <w:rPr>
          <w:rFonts w:ascii="Calibri" w:hAnsi="Calibri" w:cs="Calibri"/>
          <w:sz w:val="22"/>
          <w:szCs w:val="22"/>
        </w:rPr>
        <w:t>Krętej</w:t>
      </w:r>
      <w:r w:rsidR="0068522B">
        <w:rPr>
          <w:rFonts w:ascii="Calibri" w:hAnsi="Calibri" w:cs="Calibri"/>
          <w:sz w:val="22"/>
          <w:szCs w:val="22"/>
        </w:rPr>
        <w:t xml:space="preserve"> w Golęczewie</w:t>
      </w:r>
      <w:r w:rsidRPr="0046662B">
        <w:rPr>
          <w:rFonts w:ascii="Calibri" w:hAnsi="Calibri" w:cs="Calibri"/>
          <w:sz w:val="20"/>
          <w:szCs w:val="20"/>
        </w:rPr>
        <w:t xml:space="preserve">: </w:t>
      </w:r>
    </w:p>
    <w:p w14:paraId="649C1A0A" w14:textId="700FA88B" w:rsidR="00883946" w:rsidRDefault="00883946" w:rsidP="009D0A90">
      <w:pPr>
        <w:rPr>
          <w:rFonts w:ascii="Calibri" w:hAnsi="Calibri" w:cs="Calibri"/>
          <w:b/>
          <w:bCs/>
          <w:sz w:val="22"/>
          <w:szCs w:val="22"/>
        </w:rPr>
      </w:pPr>
    </w:p>
    <w:p w14:paraId="5E18A8B7" w14:textId="77777777" w:rsidR="003E4116" w:rsidRPr="00680E8C" w:rsidRDefault="003E4116" w:rsidP="003E4116">
      <w:pPr>
        <w:rPr>
          <w:rFonts w:ascii="Calibri" w:hAnsi="Calibri"/>
          <w:color w:val="BFBFBF" w:themeColor="background1" w:themeShade="BF"/>
          <w:sz w:val="20"/>
          <w:szCs w:val="20"/>
          <w:vertAlign w:val="superscript"/>
        </w:rPr>
      </w:pPr>
      <w:r w:rsidRPr="00680E8C">
        <w:rPr>
          <w:rFonts w:ascii="Calibri" w:hAnsi="Calibri"/>
          <w:color w:val="BFBFBF" w:themeColor="background1" w:themeShade="BF"/>
        </w:rPr>
        <w:t>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8"/>
        <w:gridCol w:w="1147"/>
        <w:gridCol w:w="837"/>
        <w:gridCol w:w="6601"/>
      </w:tblGrid>
      <w:tr w:rsidR="00680E8C" w:rsidRPr="00680E8C" w14:paraId="62541C82" w14:textId="77777777" w:rsidTr="003E4116">
        <w:trPr>
          <w:trHeight w:val="11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5A75" w14:textId="5B79B93B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hAnsi="Calibri"/>
                <w:bCs/>
                <w:color w:val="BFBFBF" w:themeColor="background1" w:themeShade="BF"/>
              </w:rPr>
            </w:pPr>
            <w:r w:rsidRPr="00680E8C">
              <w:rPr>
                <w:rFonts w:ascii="Calibri" w:hAnsi="Calibri"/>
                <w:color w:val="BFBFBF" w:themeColor="background1" w:themeShade="BF"/>
              </w:rPr>
              <w:t xml:space="preserve">Oznaczenie nieruchomości </w:t>
            </w:r>
            <w:r w:rsidRPr="00680E8C">
              <w:rPr>
                <w:rFonts w:ascii="Calibri" w:hAnsi="Calibri"/>
                <w:b/>
                <w:color w:val="BFBFBF" w:themeColor="background1" w:themeShade="BF"/>
              </w:rPr>
              <w:t>położonych w całości w granicach projektowanego pasa drogowego</w:t>
            </w:r>
            <w:r w:rsidRPr="00680E8C">
              <w:rPr>
                <w:rFonts w:ascii="Calibri" w:hAnsi="Calibri"/>
                <w:color w:val="BFBFBF" w:themeColor="background1" w:themeShade="BF"/>
              </w:rPr>
              <w:t xml:space="preserve"> drogi gminnej, stanowiących już własność Gminy</w:t>
            </w:r>
            <w:r w:rsidR="00680E8C" w:rsidRPr="00680E8C">
              <w:rPr>
                <w:rFonts w:ascii="Calibri" w:hAnsi="Calibri"/>
                <w:color w:val="BFBFBF" w:themeColor="background1" w:themeShade="BF"/>
              </w:rPr>
              <w:t xml:space="preserve"> Suchy Las</w:t>
            </w:r>
          </w:p>
        </w:tc>
      </w:tr>
      <w:tr w:rsidR="00680E8C" w:rsidRPr="00680E8C" w14:paraId="2380C726" w14:textId="77777777" w:rsidTr="003E4116">
        <w:trPr>
          <w:trHeight w:val="113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978B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940C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876C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3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405D7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</w:tr>
      <w:tr w:rsidR="00680E8C" w:rsidRPr="00680E8C" w14:paraId="28A0D0C2" w14:textId="77777777" w:rsidTr="003E4116">
        <w:trPr>
          <w:cantSplit/>
          <w:trHeight w:val="211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BF91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F173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7F19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D65E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680E8C" w:rsidRPr="00680E8C" w14:paraId="323218D1" w14:textId="77777777" w:rsidTr="003E4116">
        <w:trPr>
          <w:cantSplit/>
          <w:trHeight w:val="211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5893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DEC8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A7A0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8076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46EEDDC5" w14:textId="77777777" w:rsidR="003E4116" w:rsidRPr="00680E8C" w:rsidRDefault="003E4116" w:rsidP="003E4116">
      <w:pPr>
        <w:rPr>
          <w:rFonts w:ascii="Calibri" w:hAnsi="Calibri"/>
          <w:color w:val="BFBFBF" w:themeColor="background1" w:themeShade="BF"/>
          <w:sz w:val="20"/>
          <w:szCs w:val="20"/>
        </w:rPr>
      </w:pPr>
      <w:r w:rsidRPr="00680E8C">
        <w:rPr>
          <w:rFonts w:ascii="Calibri" w:hAnsi="Calibri"/>
          <w:color w:val="BFBFBF" w:themeColor="background1" w:themeShade="BF"/>
        </w:rPr>
        <w:t xml:space="preserve"> </w:t>
      </w:r>
    </w:p>
    <w:p w14:paraId="54BEB238" w14:textId="77777777" w:rsidR="003E4116" w:rsidRDefault="003E4116" w:rsidP="003E4116">
      <w:pPr>
        <w:rPr>
          <w:rFonts w:ascii="Calibri" w:hAnsi="Calibri"/>
        </w:rPr>
      </w:pPr>
      <w:r>
        <w:rPr>
          <w:rFonts w:ascii="Calibri" w:hAnsi="Calibri"/>
        </w:rPr>
        <w:t xml:space="preserve">b)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8"/>
        <w:gridCol w:w="1147"/>
        <w:gridCol w:w="837"/>
        <w:gridCol w:w="6601"/>
      </w:tblGrid>
      <w:tr w:rsidR="003E4116" w14:paraId="3D7BBE35" w14:textId="77777777" w:rsidTr="003E4116">
        <w:trPr>
          <w:trHeight w:val="11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FE83" w14:textId="67C401B2" w:rsidR="003E4116" w:rsidRDefault="003E4116">
            <w:pPr>
              <w:pStyle w:val="Zawartotabeli"/>
              <w:snapToGrid w:val="0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</w:rPr>
              <w:t xml:space="preserve">Oznaczenie nieruchomości </w:t>
            </w:r>
            <w:r>
              <w:rPr>
                <w:rFonts w:ascii="Calibri" w:hAnsi="Calibri"/>
                <w:b/>
              </w:rPr>
              <w:t>położonych w części w granicach istniejącego pasa drogowego</w:t>
            </w:r>
            <w:r>
              <w:rPr>
                <w:rFonts w:ascii="Calibri" w:hAnsi="Calibri"/>
              </w:rPr>
              <w:t xml:space="preserve"> drogi gminnej, dla których </w:t>
            </w:r>
            <w:r>
              <w:rPr>
                <w:rFonts w:ascii="Calibri" w:hAnsi="Calibri"/>
                <w:b/>
              </w:rPr>
              <w:t>wnioskodawca przedłożył oświadczenie o dysponowaniu nieruchomościami na cele budowlane</w:t>
            </w:r>
          </w:p>
        </w:tc>
      </w:tr>
      <w:tr w:rsidR="003E4116" w14:paraId="689472BB" w14:textId="77777777" w:rsidTr="003E4116">
        <w:trPr>
          <w:trHeight w:val="113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D031" w14:textId="77777777" w:rsidR="003E4116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Gmina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D8F1" w14:textId="77777777" w:rsidR="003E4116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Obręb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7A08" w14:textId="77777777" w:rsidR="003E4116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arkusz</w:t>
            </w:r>
          </w:p>
        </w:tc>
        <w:tc>
          <w:tcPr>
            <w:tcW w:w="3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4EB6" w14:textId="77777777" w:rsidR="003E4116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nr działki</w:t>
            </w:r>
          </w:p>
        </w:tc>
      </w:tr>
      <w:tr w:rsidR="00680E8C" w14:paraId="6DC5D7D7" w14:textId="77777777" w:rsidTr="0094553B">
        <w:trPr>
          <w:cantSplit/>
          <w:trHeight w:val="211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26F3D" w14:textId="1D3FAAEF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lang w:val="en-US"/>
              </w:rPr>
            </w:pPr>
            <w:proofErr w:type="spellStart"/>
            <w:r>
              <w:rPr>
                <w:rFonts w:ascii="Calibri" w:eastAsia="Arial Unicode MS" w:hAnsi="Calibri"/>
                <w:lang w:val="en-US"/>
              </w:rPr>
              <w:t>Suchy</w:t>
            </w:r>
            <w:proofErr w:type="spellEnd"/>
            <w:r>
              <w:rPr>
                <w:rFonts w:ascii="Calibri" w:eastAsia="Arial Unicode MS" w:hAnsi="Calibri"/>
                <w:lang w:val="en-US"/>
              </w:rPr>
              <w:t xml:space="preserve"> Las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241F0" w14:textId="28C384C3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lang w:val="en-US"/>
              </w:rPr>
            </w:pPr>
            <w:proofErr w:type="spellStart"/>
            <w:r>
              <w:rPr>
                <w:rFonts w:ascii="Calibri" w:eastAsia="Arial Unicode MS" w:hAnsi="Calibri"/>
                <w:lang w:val="en-US"/>
              </w:rPr>
              <w:t>Golęczewo</w:t>
            </w:r>
            <w:proofErr w:type="spellEnd"/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878AC" w14:textId="6FC8FAFD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1</w:t>
            </w:r>
          </w:p>
        </w:tc>
        <w:tc>
          <w:tcPr>
            <w:tcW w:w="3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01DA" w14:textId="39412D1C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223</w:t>
            </w:r>
          </w:p>
        </w:tc>
      </w:tr>
      <w:tr w:rsidR="00680E8C" w14:paraId="4AEFE877" w14:textId="77777777" w:rsidTr="0094553B">
        <w:trPr>
          <w:cantSplit/>
          <w:trHeight w:val="211"/>
        </w:trPr>
        <w:tc>
          <w:tcPr>
            <w:tcW w:w="5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65687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lang w:val="en-US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269F5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lang w:val="en-US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7D1F2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</w:p>
        </w:tc>
        <w:tc>
          <w:tcPr>
            <w:tcW w:w="3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E0A5" w14:textId="23F1D6A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211</w:t>
            </w:r>
          </w:p>
        </w:tc>
      </w:tr>
      <w:tr w:rsidR="00680E8C" w14:paraId="75DB8A66" w14:textId="77777777" w:rsidTr="0094553B">
        <w:trPr>
          <w:cantSplit/>
          <w:trHeight w:val="211"/>
        </w:trPr>
        <w:tc>
          <w:tcPr>
            <w:tcW w:w="5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63FB3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lang w:val="en-US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6A751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lang w:val="en-US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DC0D8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</w:p>
        </w:tc>
        <w:tc>
          <w:tcPr>
            <w:tcW w:w="3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DFF5" w14:textId="0B6DD28C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212/19</w:t>
            </w:r>
          </w:p>
        </w:tc>
      </w:tr>
    </w:tbl>
    <w:p w14:paraId="70B604DB" w14:textId="77777777" w:rsidR="003E4116" w:rsidRDefault="003E4116" w:rsidP="003E4116">
      <w:pPr>
        <w:rPr>
          <w:rFonts w:ascii="Calibri" w:hAnsi="Calibri"/>
          <w:sz w:val="20"/>
          <w:szCs w:val="20"/>
        </w:rPr>
      </w:pPr>
    </w:p>
    <w:p w14:paraId="11E5276B" w14:textId="77777777" w:rsidR="003E4116" w:rsidRPr="00680E8C" w:rsidRDefault="003E4116" w:rsidP="003E4116">
      <w:pPr>
        <w:rPr>
          <w:rFonts w:ascii="Calibri" w:hAnsi="Calibri"/>
          <w:color w:val="BFBFBF" w:themeColor="background1" w:themeShade="BF"/>
          <w:vertAlign w:val="superscript"/>
        </w:rPr>
      </w:pPr>
      <w:r w:rsidRPr="00680E8C">
        <w:rPr>
          <w:rFonts w:ascii="Calibri" w:hAnsi="Calibri"/>
          <w:color w:val="BFBFBF" w:themeColor="background1" w:themeShade="BF"/>
        </w:rPr>
        <w:t>c)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5"/>
        <w:gridCol w:w="1168"/>
        <w:gridCol w:w="849"/>
        <w:gridCol w:w="6421"/>
      </w:tblGrid>
      <w:tr w:rsidR="00680E8C" w:rsidRPr="00680E8C" w14:paraId="0D768401" w14:textId="77777777" w:rsidTr="003E4116">
        <w:trPr>
          <w:trHeight w:val="11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F00A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680E8C">
              <w:rPr>
                <w:rFonts w:ascii="Calibri" w:hAnsi="Calibri"/>
                <w:color w:val="BFBFBF" w:themeColor="background1" w:themeShade="BF"/>
              </w:rPr>
              <w:t>Oznaczenie nieruchomości, które</w:t>
            </w:r>
            <w:r w:rsidRPr="00680E8C">
              <w:rPr>
                <w:rFonts w:ascii="Calibri" w:hAnsi="Calibri"/>
                <w:b/>
                <w:color w:val="BFBFBF" w:themeColor="background1" w:themeShade="BF"/>
              </w:rPr>
              <w:t xml:space="preserve"> </w:t>
            </w:r>
            <w:r w:rsidRPr="00680E8C">
              <w:rPr>
                <w:rFonts w:ascii="Calibri" w:hAnsi="Calibri"/>
                <w:b/>
                <w:bCs/>
                <w:color w:val="BFBFBF" w:themeColor="background1" w:themeShade="BF"/>
              </w:rPr>
              <w:t xml:space="preserve">w całości z mocy prawa stają się własnością </w:t>
            </w:r>
            <w:r w:rsidRPr="00680E8C">
              <w:rPr>
                <w:rFonts w:ascii="Calibri" w:hAnsi="Calibri"/>
                <w:bCs/>
                <w:color w:val="BFBFBF" w:themeColor="background1" w:themeShade="BF"/>
              </w:rPr>
              <w:t>Gminy/Powiatu</w:t>
            </w:r>
          </w:p>
        </w:tc>
      </w:tr>
      <w:tr w:rsidR="00680E8C" w:rsidRPr="00680E8C" w14:paraId="652301DA" w14:textId="77777777" w:rsidTr="003E4116">
        <w:trPr>
          <w:trHeight w:val="113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2E213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9FDB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9429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CF8C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</w:tr>
      <w:tr w:rsidR="00680E8C" w:rsidRPr="00680E8C" w14:paraId="57F32704" w14:textId="77777777" w:rsidTr="003E4116">
        <w:trPr>
          <w:cantSplit/>
          <w:trHeight w:val="211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F9CA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7BF2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CA47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FE0D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680E8C" w:rsidRPr="00680E8C" w14:paraId="2DF33DC7" w14:textId="77777777" w:rsidTr="003E4116">
        <w:trPr>
          <w:cantSplit/>
          <w:trHeight w:val="211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ACAE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5C17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9FC6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11FF" w14:textId="77777777" w:rsidR="003E4116" w:rsidRPr="00680E8C" w:rsidRDefault="003E4116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23C1D00A" w14:textId="0F1E2463" w:rsidR="003E4116" w:rsidRDefault="003E4116" w:rsidP="009D0A90">
      <w:pPr>
        <w:rPr>
          <w:rFonts w:ascii="Calibri" w:hAnsi="Calibri" w:cs="Calibri"/>
          <w:b/>
          <w:bCs/>
          <w:sz w:val="22"/>
          <w:szCs w:val="22"/>
        </w:rPr>
      </w:pPr>
    </w:p>
    <w:p w14:paraId="52D1AD38" w14:textId="77777777" w:rsidR="00680E8C" w:rsidRDefault="00680E8C" w:rsidP="00680E8C">
      <w:pPr>
        <w:rPr>
          <w:rFonts w:ascii="Calibri" w:hAnsi="Calibri"/>
          <w:sz w:val="20"/>
          <w:szCs w:val="20"/>
          <w:vertAlign w:val="superscript"/>
        </w:rPr>
      </w:pPr>
      <w:r>
        <w:rPr>
          <w:rFonts w:ascii="Calibri" w:hAnsi="Calibri"/>
        </w:rPr>
        <w:t>d)</w:t>
      </w: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0"/>
        <w:gridCol w:w="1161"/>
        <w:gridCol w:w="845"/>
        <w:gridCol w:w="1853"/>
        <w:gridCol w:w="2779"/>
        <w:gridCol w:w="2038"/>
      </w:tblGrid>
      <w:tr w:rsidR="00680E8C" w14:paraId="00420D46" w14:textId="77777777" w:rsidTr="00680E8C">
        <w:trPr>
          <w:trHeight w:val="1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1D40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</w:rPr>
              <w:t>Oznaczenie nieruchomości</w:t>
            </w:r>
            <w:r>
              <w:rPr>
                <w:rFonts w:ascii="Calibri" w:hAnsi="Calibri"/>
                <w:b/>
              </w:rPr>
              <w:t xml:space="preserve"> powstałych wskutek podziału nieruchomości, które z mocy prawa stają się własnością </w:t>
            </w:r>
            <w:r>
              <w:rPr>
                <w:rFonts w:ascii="Calibri" w:hAnsi="Calibri"/>
              </w:rPr>
              <w:t>Gminy/Powiatu</w:t>
            </w:r>
          </w:p>
        </w:tc>
      </w:tr>
      <w:tr w:rsidR="00680E8C" w14:paraId="641E5854" w14:textId="77777777" w:rsidTr="00680E8C">
        <w:trPr>
          <w:trHeight w:val="113"/>
        </w:trPr>
        <w:tc>
          <w:tcPr>
            <w:tcW w:w="2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F4ED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Stan przed podziałem</w:t>
            </w:r>
          </w:p>
        </w:tc>
        <w:tc>
          <w:tcPr>
            <w:tcW w:w="2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C7F2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hAnsi="Calibri"/>
                <w:bCs/>
              </w:rPr>
              <w:t>Stan po podziale</w:t>
            </w:r>
          </w:p>
        </w:tc>
      </w:tr>
      <w:tr w:rsidR="00680E8C" w14:paraId="3F2A26ED" w14:textId="77777777" w:rsidTr="00680E8C">
        <w:trPr>
          <w:trHeight w:val="34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83A0" w14:textId="77777777" w:rsidR="00680E8C" w:rsidRDefault="00680E8C">
            <w:pPr>
              <w:rPr>
                <w:rFonts w:ascii="Calibri" w:eastAsia="Arial Unicode MS" w:hAnsi="Calibri"/>
                <w:lang w:eastAsia="ar-SA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8DA7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Do zajęcia pod realizację inwestycji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3BAC" w14:textId="77777777" w:rsid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Dotychczasowy właściciel (poza inwestycją)</w:t>
            </w:r>
          </w:p>
        </w:tc>
      </w:tr>
      <w:tr w:rsidR="00680E8C" w14:paraId="4A11534D" w14:textId="77777777" w:rsidTr="00680E8C">
        <w:trPr>
          <w:trHeight w:val="113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2C3C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/>
              </w:rPr>
              <w:t>Gmina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E758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/>
              </w:rPr>
              <w:t>Obręb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4E3DF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/>
              </w:rPr>
              <w:t>arkusz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D81A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/>
              </w:rPr>
              <w:t>nr działki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1B1C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/>
              </w:rPr>
              <w:t>nr działki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EDD2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/>
              </w:rPr>
              <w:t>nr działki</w:t>
            </w:r>
          </w:p>
        </w:tc>
      </w:tr>
      <w:tr w:rsidR="00680E8C" w14:paraId="7012B8C9" w14:textId="77777777" w:rsidTr="00680E8C">
        <w:trPr>
          <w:cantSplit/>
          <w:trHeight w:val="211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8BCA" w14:textId="2FE5CB1B" w:rsidR="00680E8C" w:rsidRPr="00680E8C" w:rsidRDefault="00680E8C" w:rsidP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lang w:val="en-US"/>
              </w:rPr>
            </w:pPr>
            <w:r w:rsidRPr="00680E8C">
              <w:rPr>
                <w:rFonts w:ascii="Calibri" w:eastAsia="Arial Unicode MS" w:hAnsi="Calibri" w:cs="Calibri"/>
              </w:rPr>
              <w:t>Suchy Las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7D8D" w14:textId="1DAD9298" w:rsidR="00680E8C" w:rsidRPr="00680E8C" w:rsidRDefault="00680E8C" w:rsidP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lang w:val="en-US"/>
              </w:rPr>
            </w:pPr>
            <w:r w:rsidRPr="00680E8C">
              <w:rPr>
                <w:rFonts w:ascii="Calibri" w:eastAsia="Arial Unicode MS" w:hAnsi="Calibri" w:cs="Calibri"/>
              </w:rPr>
              <w:t>Golęczewo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7AC4" w14:textId="26DD8525" w:rsidR="00680E8C" w:rsidRPr="00680E8C" w:rsidRDefault="00680E8C" w:rsidP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/>
              </w:rPr>
              <w:t>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8472" w14:textId="1B49B190" w:rsidR="00680E8C" w:rsidRPr="00680E8C" w:rsidRDefault="00680E8C" w:rsidP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 w:cs="Calibri"/>
              </w:rPr>
              <w:t>210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020C" w14:textId="752DA1F9" w:rsidR="00680E8C" w:rsidRPr="00680E8C" w:rsidRDefault="00680E8C" w:rsidP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 w:cs="Calibri"/>
              </w:rPr>
              <w:t>210/6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7147" w14:textId="72ABC44A" w:rsidR="00680E8C" w:rsidRPr="00680E8C" w:rsidRDefault="00680E8C" w:rsidP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 w:rsidRPr="00680E8C">
              <w:rPr>
                <w:rFonts w:ascii="Calibri" w:eastAsia="Arial Unicode MS" w:hAnsi="Calibri" w:cs="Calibri"/>
              </w:rPr>
              <w:t>210/7, 210/5</w:t>
            </w:r>
          </w:p>
        </w:tc>
      </w:tr>
    </w:tbl>
    <w:p w14:paraId="51EDB396" w14:textId="77777777" w:rsidR="00680E8C" w:rsidRDefault="00680E8C" w:rsidP="00680E8C">
      <w:pPr>
        <w:rPr>
          <w:rFonts w:ascii="Calibri" w:hAnsi="Calibri"/>
          <w:sz w:val="20"/>
          <w:szCs w:val="20"/>
        </w:rPr>
      </w:pPr>
    </w:p>
    <w:p w14:paraId="270F533E" w14:textId="77777777" w:rsidR="00680E8C" w:rsidRDefault="00680E8C" w:rsidP="00680E8C">
      <w:pPr>
        <w:rPr>
          <w:rFonts w:ascii="Calibri" w:hAnsi="Calibri"/>
        </w:rPr>
      </w:pPr>
      <w:r>
        <w:rPr>
          <w:rFonts w:ascii="Calibri" w:hAnsi="Calibri"/>
        </w:rPr>
        <w:t>e)</w:t>
      </w: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0"/>
        <w:gridCol w:w="1161"/>
        <w:gridCol w:w="845"/>
        <w:gridCol w:w="1853"/>
        <w:gridCol w:w="2779"/>
        <w:gridCol w:w="2038"/>
      </w:tblGrid>
      <w:tr w:rsidR="00680E8C" w:rsidRPr="00680E8C" w14:paraId="1F07576C" w14:textId="77777777" w:rsidTr="00680E8C">
        <w:trPr>
          <w:trHeight w:val="1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2B85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680E8C">
              <w:rPr>
                <w:rFonts w:ascii="Calibri" w:hAnsi="Calibri"/>
                <w:color w:val="BFBFBF" w:themeColor="background1" w:themeShade="BF"/>
              </w:rPr>
              <w:t>Oznaczenie nieruchomości</w:t>
            </w:r>
            <w:r w:rsidRPr="00680E8C">
              <w:rPr>
                <w:rFonts w:ascii="Calibri" w:hAnsi="Calibri"/>
                <w:b/>
                <w:color w:val="BFBFBF" w:themeColor="background1" w:themeShade="BF"/>
              </w:rPr>
              <w:t xml:space="preserve"> powstałych wskutek podziału nieruchomości, które przed podziałem stanowiły już własność </w:t>
            </w:r>
            <w:r w:rsidRPr="00680E8C">
              <w:rPr>
                <w:rFonts w:ascii="Calibri" w:hAnsi="Calibri"/>
                <w:color w:val="BFBFBF" w:themeColor="background1" w:themeShade="BF"/>
              </w:rPr>
              <w:t>Gminy/Powiatu</w:t>
            </w:r>
          </w:p>
        </w:tc>
      </w:tr>
      <w:tr w:rsidR="00680E8C" w:rsidRPr="00680E8C" w14:paraId="6B47B4E0" w14:textId="77777777" w:rsidTr="00680E8C">
        <w:trPr>
          <w:trHeight w:val="113"/>
        </w:trPr>
        <w:tc>
          <w:tcPr>
            <w:tcW w:w="2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965C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Stan przed podziałem</w:t>
            </w:r>
          </w:p>
        </w:tc>
        <w:tc>
          <w:tcPr>
            <w:tcW w:w="2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363D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hAnsi="Calibri"/>
                <w:bCs/>
                <w:color w:val="BFBFBF" w:themeColor="background1" w:themeShade="BF"/>
              </w:rPr>
              <w:t>Stan po podziale</w:t>
            </w:r>
          </w:p>
        </w:tc>
      </w:tr>
      <w:tr w:rsidR="00680E8C" w:rsidRPr="00680E8C" w14:paraId="3BC34D84" w14:textId="77777777" w:rsidTr="00680E8C">
        <w:trPr>
          <w:trHeight w:val="34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D2D0" w14:textId="77777777" w:rsidR="00680E8C" w:rsidRPr="00680E8C" w:rsidRDefault="00680E8C">
            <w:pPr>
              <w:rPr>
                <w:rFonts w:ascii="Calibri" w:eastAsia="Arial Unicode MS" w:hAnsi="Calibri"/>
                <w:color w:val="BFBFBF" w:themeColor="background1" w:themeShade="BF"/>
                <w:lang w:eastAsia="ar-SA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3C85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Do zajęcia pod realizację inwestycji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94AE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Dotychczasowe przeznaczenie</w:t>
            </w:r>
          </w:p>
          <w:p w14:paraId="0FB8B34D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(poza inwestycją)</w:t>
            </w:r>
          </w:p>
        </w:tc>
      </w:tr>
      <w:tr w:rsidR="00680E8C" w:rsidRPr="00680E8C" w14:paraId="21FD0389" w14:textId="77777777" w:rsidTr="00680E8C">
        <w:trPr>
          <w:trHeight w:val="113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91CD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3EF0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5261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413C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6727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FA2B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680E8C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</w:tr>
      <w:tr w:rsidR="00680E8C" w:rsidRPr="00680E8C" w14:paraId="621F78F0" w14:textId="77777777" w:rsidTr="00680E8C">
        <w:trPr>
          <w:cantSplit/>
          <w:trHeight w:val="211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764A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AE5B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98C1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D75D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EDEA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0FC2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680E8C" w:rsidRPr="00680E8C" w14:paraId="03FED920" w14:textId="77777777" w:rsidTr="00680E8C">
        <w:trPr>
          <w:cantSplit/>
          <w:trHeight w:val="211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8BDE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A715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859B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4EE4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7AE3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2C2F" w14:textId="77777777" w:rsidR="00680E8C" w:rsidRPr="00680E8C" w:rsidRDefault="00680E8C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62DC5021" w14:textId="77777777" w:rsidR="00680E8C" w:rsidRPr="00680E8C" w:rsidRDefault="00680E8C" w:rsidP="00680E8C">
      <w:pPr>
        <w:rPr>
          <w:rFonts w:ascii="Calibri" w:hAnsi="Calibri"/>
          <w:color w:val="BFBFBF" w:themeColor="background1" w:themeShade="BF"/>
          <w:sz w:val="20"/>
          <w:szCs w:val="20"/>
        </w:rPr>
      </w:pPr>
    </w:p>
    <w:p w14:paraId="38FAE1F9" w14:textId="77777777" w:rsidR="00680E8C" w:rsidRDefault="00680E8C" w:rsidP="00680E8C">
      <w:pPr>
        <w:rPr>
          <w:rFonts w:ascii="Calibri" w:hAnsi="Calibri"/>
        </w:rPr>
      </w:pPr>
    </w:p>
    <w:p w14:paraId="1266AE87" w14:textId="08422C3D" w:rsidR="00680E8C" w:rsidRDefault="00680E8C" w:rsidP="009D0A90">
      <w:pPr>
        <w:rPr>
          <w:rFonts w:ascii="Calibri" w:hAnsi="Calibri" w:cs="Calibri"/>
          <w:b/>
          <w:bCs/>
          <w:sz w:val="22"/>
          <w:szCs w:val="22"/>
        </w:rPr>
      </w:pPr>
    </w:p>
    <w:p w14:paraId="6DA7E6AA" w14:textId="5D490509" w:rsidR="00680E8C" w:rsidRDefault="00680E8C" w:rsidP="009D0A90">
      <w:pPr>
        <w:rPr>
          <w:rFonts w:ascii="Calibri" w:hAnsi="Calibri" w:cs="Calibri"/>
          <w:b/>
          <w:bCs/>
          <w:sz w:val="22"/>
          <w:szCs w:val="22"/>
        </w:rPr>
      </w:pPr>
    </w:p>
    <w:p w14:paraId="7DAC3192" w14:textId="1826507A" w:rsidR="0084405A" w:rsidRDefault="0084405A" w:rsidP="0084405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2. Nieruchomości objęte liniami rozgraniczającymi teren </w:t>
      </w:r>
      <w:r>
        <w:rPr>
          <w:rFonts w:ascii="Calibri" w:hAnsi="Calibri"/>
          <w:b/>
          <w:sz w:val="22"/>
          <w:szCs w:val="22"/>
        </w:rPr>
        <w:t>w granicach pasa drogowego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innych dróg publicznych</w:t>
      </w:r>
      <w:r>
        <w:rPr>
          <w:rFonts w:ascii="Calibri" w:hAnsi="Calibri"/>
          <w:sz w:val="22"/>
          <w:szCs w:val="22"/>
        </w:rPr>
        <w:t xml:space="preserve"> (różnych kategorii: gminnej, powiatowej, wojewódzkiej, krajowej) </w:t>
      </w:r>
      <w:r>
        <w:rPr>
          <w:rFonts w:ascii="Calibri" w:hAnsi="Calibri"/>
          <w:b/>
          <w:sz w:val="22"/>
          <w:szCs w:val="22"/>
          <w:u w:val="single"/>
        </w:rPr>
        <w:t>w przypadku budowy tych dróg</w:t>
      </w:r>
      <w:r>
        <w:rPr>
          <w:rFonts w:ascii="Calibri" w:hAnsi="Calibri"/>
          <w:sz w:val="22"/>
          <w:szCs w:val="22"/>
        </w:rPr>
        <w:t xml:space="preserve"> (oznaczone na mapie kolorem </w:t>
      </w:r>
      <w:r w:rsidR="00E41F55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):</w:t>
      </w:r>
    </w:p>
    <w:p w14:paraId="51F69DAE" w14:textId="77777777" w:rsidR="0084405A" w:rsidRDefault="0084405A" w:rsidP="0084405A">
      <w:pPr>
        <w:rPr>
          <w:rFonts w:ascii="Calibri" w:hAnsi="Calibri"/>
          <w:sz w:val="20"/>
          <w:szCs w:val="20"/>
        </w:rPr>
      </w:pPr>
    </w:p>
    <w:p w14:paraId="7D0C0EEC" w14:textId="77777777" w:rsidR="0084405A" w:rsidRPr="0084405A" w:rsidRDefault="0084405A" w:rsidP="0084405A">
      <w:pPr>
        <w:rPr>
          <w:rFonts w:ascii="Calibri" w:hAnsi="Calibri"/>
          <w:color w:val="BFBFBF" w:themeColor="background1" w:themeShade="BF"/>
        </w:rPr>
      </w:pPr>
      <w:r w:rsidRPr="0084405A">
        <w:rPr>
          <w:rFonts w:ascii="Calibri" w:hAnsi="Calibri"/>
          <w:color w:val="BFBFBF" w:themeColor="background1" w:themeShade="BF"/>
        </w:rPr>
        <w:t>a)</w:t>
      </w:r>
    </w:p>
    <w:tbl>
      <w:tblPr>
        <w:tblpPr w:leftFromText="141" w:rightFromText="141" w:vertAnchor="text" w:horzAnchor="margin" w:tblpY="94"/>
        <w:tblOverlap w:val="never"/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1154"/>
        <w:gridCol w:w="843"/>
        <w:gridCol w:w="2831"/>
        <w:gridCol w:w="4249"/>
      </w:tblGrid>
      <w:tr w:rsidR="0084405A" w:rsidRPr="0084405A" w14:paraId="30E4A9EF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777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położonych w całości w granicach projektowanego pasa drogowego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innych dróg publicznych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(różnych kategorii: gminnej, powiatowej, wojewódzkiej, krajowej), stanowiących już własność właściwej jednostki samorządu terytorialnego/Skarbu państwa</w:t>
            </w:r>
          </w:p>
        </w:tc>
      </w:tr>
      <w:tr w:rsidR="0084405A" w:rsidRPr="0084405A" w14:paraId="5653FFF0" w14:textId="77777777" w:rsidTr="0084405A">
        <w:trPr>
          <w:trHeight w:val="113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7F4E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B8C9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DB06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818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27C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 xml:space="preserve">Aktualna kategoria drogi publicznej; nr drogi </w:t>
            </w:r>
          </w:p>
        </w:tc>
      </w:tr>
      <w:tr w:rsidR="0084405A" w:rsidRPr="0084405A" w14:paraId="18123F2C" w14:textId="77777777" w:rsidTr="0084405A">
        <w:trPr>
          <w:cantSplit/>
          <w:trHeight w:val="211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787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9A9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38F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539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E61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4C37F78E" w14:textId="77777777" w:rsidTr="0084405A">
        <w:trPr>
          <w:cantSplit/>
          <w:trHeight w:val="211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2D6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F85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5B0E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F11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EFDE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1A20EF9C" w14:textId="77777777" w:rsidR="0084405A" w:rsidRDefault="0084405A" w:rsidP="0084405A">
      <w:pPr>
        <w:rPr>
          <w:sz w:val="20"/>
          <w:szCs w:val="20"/>
        </w:rPr>
      </w:pPr>
    </w:p>
    <w:p w14:paraId="7C94F229" w14:textId="77777777" w:rsidR="0084405A" w:rsidRPr="0084405A" w:rsidRDefault="0084405A" w:rsidP="0084405A">
      <w:pPr>
        <w:rPr>
          <w:vanish/>
          <w:color w:val="BFBFBF" w:themeColor="background1" w:themeShade="BF"/>
        </w:rPr>
      </w:pPr>
    </w:p>
    <w:p w14:paraId="791AFB76" w14:textId="77777777" w:rsidR="0084405A" w:rsidRPr="0084405A" w:rsidRDefault="0084405A" w:rsidP="0084405A">
      <w:pPr>
        <w:rPr>
          <w:rFonts w:ascii="Calibri" w:hAnsi="Calibri"/>
          <w:color w:val="BFBFBF" w:themeColor="background1" w:themeShade="BF"/>
        </w:rPr>
      </w:pPr>
      <w:r w:rsidRPr="0084405A">
        <w:rPr>
          <w:rFonts w:ascii="Calibri" w:hAnsi="Calibri"/>
          <w:color w:val="BFBFBF" w:themeColor="background1" w:themeShade="BF"/>
        </w:rPr>
        <w:t>b)</w:t>
      </w:r>
    </w:p>
    <w:tbl>
      <w:tblPr>
        <w:tblpPr w:leftFromText="141" w:rightFromText="141" w:vertAnchor="text" w:horzAnchor="margin" w:tblpY="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1026"/>
        <w:gridCol w:w="806"/>
        <w:gridCol w:w="2690"/>
        <w:gridCol w:w="4059"/>
      </w:tblGrid>
      <w:tr w:rsidR="0084405A" w:rsidRPr="0084405A" w14:paraId="4AD25D18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E5B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położonych w części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w granicach pasa drogowego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innych dróg publicznych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(różnych kategorii: gminnej, powiatowej, wojewódzkiej, krajowej), dla których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wnioskodawca przedłożył oświadczenie o dysponowaniu nieruchomościami na cele budowlane</w:t>
            </w:r>
          </w:p>
        </w:tc>
      </w:tr>
      <w:tr w:rsidR="0084405A" w:rsidRPr="0084405A" w14:paraId="48FF95A0" w14:textId="77777777" w:rsidTr="0084405A">
        <w:trPr>
          <w:trHeight w:val="113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43B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008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F93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35A8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A2F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Aktualna kategoria drogi publicznej; nr drogi</w:t>
            </w:r>
          </w:p>
        </w:tc>
      </w:tr>
      <w:tr w:rsidR="0084405A" w:rsidRPr="0084405A" w14:paraId="7D148F88" w14:textId="77777777" w:rsidTr="0084405A">
        <w:trPr>
          <w:cantSplit/>
          <w:trHeight w:val="211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084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180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F59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D0B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BA8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5F9C3F34" w14:textId="77777777" w:rsidTr="0084405A">
        <w:trPr>
          <w:cantSplit/>
          <w:trHeight w:val="211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4C3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C4E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B37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15F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FCA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08319D3D" w14:textId="77777777" w:rsidR="0084405A" w:rsidRPr="0084405A" w:rsidRDefault="0084405A" w:rsidP="0084405A">
      <w:pPr>
        <w:rPr>
          <w:rFonts w:ascii="Calibri" w:hAnsi="Calibri"/>
          <w:color w:val="BFBFBF" w:themeColor="background1" w:themeShade="BF"/>
          <w:sz w:val="20"/>
          <w:szCs w:val="20"/>
        </w:rPr>
      </w:pPr>
      <w:r w:rsidRPr="0084405A">
        <w:rPr>
          <w:rFonts w:ascii="Calibri" w:hAnsi="Calibri"/>
          <w:color w:val="BFBFBF" w:themeColor="background1" w:themeShade="BF"/>
        </w:rPr>
        <w:t>c)</w:t>
      </w:r>
    </w:p>
    <w:tbl>
      <w:tblPr>
        <w:tblpPr w:leftFromText="141" w:rightFromText="141" w:vertAnchor="page" w:horzAnchor="margin" w:tblpY="6781"/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4"/>
        <w:gridCol w:w="1012"/>
        <w:gridCol w:w="806"/>
        <w:gridCol w:w="2691"/>
        <w:gridCol w:w="4035"/>
      </w:tblGrid>
      <w:tr w:rsidR="0084405A" w:rsidRPr="0084405A" w14:paraId="6262E451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DD7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>Oznaczenie nieruchomości, położonych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 xml:space="preserve"> w granicach pasa drogowego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innych dróg publicznych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(różnych kategorii: gminnej, powiatowej, wojewódzkiej, krajowej), które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 xml:space="preserve"> </w:t>
            </w:r>
            <w:r w:rsidRPr="0084405A">
              <w:rPr>
                <w:rFonts w:ascii="Calibri" w:hAnsi="Calibri"/>
                <w:b/>
                <w:bCs/>
                <w:color w:val="BFBFBF" w:themeColor="background1" w:themeShade="BF"/>
              </w:rPr>
              <w:t xml:space="preserve">w całości z mocy prawa stają się własnością 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Gminy/Powiatu </w:t>
            </w: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(wnioskodawca)</w:t>
            </w:r>
          </w:p>
        </w:tc>
      </w:tr>
      <w:tr w:rsidR="0084405A" w:rsidRPr="0084405A" w14:paraId="04DF8903" w14:textId="77777777" w:rsidTr="0084405A">
        <w:trPr>
          <w:trHeight w:val="113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E47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1CE4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F34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A5D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E1A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Docelowa kategoria drogi publicznej; nr drogi</w:t>
            </w:r>
          </w:p>
        </w:tc>
      </w:tr>
      <w:tr w:rsidR="0084405A" w:rsidRPr="0084405A" w14:paraId="7C1D9949" w14:textId="77777777" w:rsidTr="0084405A">
        <w:trPr>
          <w:cantSplit/>
          <w:trHeight w:val="211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DF6E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404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8C6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5CA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8D2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24B8567E" w14:textId="77777777" w:rsidTr="0084405A">
        <w:trPr>
          <w:cantSplit/>
          <w:trHeight w:val="211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909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A92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1A4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CDC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A5F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4EDADE1D" w14:textId="77777777" w:rsidR="0084405A" w:rsidRPr="0084405A" w:rsidRDefault="0084405A" w:rsidP="0084405A">
      <w:pPr>
        <w:rPr>
          <w:rFonts w:ascii="Calibri" w:hAnsi="Calibri"/>
          <w:color w:val="BFBFBF" w:themeColor="background1" w:themeShade="BF"/>
          <w:sz w:val="20"/>
          <w:szCs w:val="20"/>
        </w:rPr>
      </w:pPr>
    </w:p>
    <w:p w14:paraId="7E8F3A04" w14:textId="77777777" w:rsidR="0084405A" w:rsidRDefault="0084405A" w:rsidP="0084405A">
      <w:pPr>
        <w:rPr>
          <w:rFonts w:ascii="Calibri" w:hAnsi="Calibri"/>
        </w:rPr>
      </w:pPr>
    </w:p>
    <w:p w14:paraId="3D87DD2C" w14:textId="50343983" w:rsidR="0084405A" w:rsidRPr="0084405A" w:rsidRDefault="0084405A" w:rsidP="0084405A">
      <w:pPr>
        <w:rPr>
          <w:rFonts w:ascii="Calibri" w:hAnsi="Calibri"/>
          <w:color w:val="BFBFBF" w:themeColor="background1" w:themeShade="BF"/>
        </w:rPr>
      </w:pPr>
      <w:r w:rsidRPr="0084405A">
        <w:rPr>
          <w:rFonts w:ascii="Calibri" w:hAnsi="Calibri"/>
          <w:color w:val="BFBFBF" w:themeColor="background1" w:themeShade="BF"/>
        </w:rPr>
        <w:t>d)</w:t>
      </w: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5"/>
        <w:gridCol w:w="1028"/>
        <w:gridCol w:w="808"/>
        <w:gridCol w:w="1413"/>
        <w:gridCol w:w="1951"/>
        <w:gridCol w:w="1820"/>
        <w:gridCol w:w="1661"/>
      </w:tblGrid>
      <w:tr w:rsidR="0084405A" w:rsidRPr="0084405A" w14:paraId="5176C940" w14:textId="77777777" w:rsidTr="0084405A">
        <w:trPr>
          <w:trHeight w:val="11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A44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położonych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w granicach pasa drogowego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innych dróg publicznych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(różnych kategorii: gminnej, powiatowej, wojewódzkiej, krajowej),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 xml:space="preserve"> powstałych wskutek podziału nieruchomości, które z mocy prawa stają się własnością 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Gminy/Powiatu </w:t>
            </w: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(wnioskodawca)</w:t>
            </w:r>
          </w:p>
        </w:tc>
      </w:tr>
      <w:tr w:rsidR="0084405A" w:rsidRPr="0084405A" w14:paraId="3CF53382" w14:textId="77777777" w:rsidTr="0084405A">
        <w:trPr>
          <w:trHeight w:val="113"/>
        </w:trPr>
        <w:tc>
          <w:tcPr>
            <w:tcW w:w="22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827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Stan przed podziałem</w:t>
            </w:r>
          </w:p>
        </w:tc>
        <w:tc>
          <w:tcPr>
            <w:tcW w:w="1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6CB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hAnsi="Calibri"/>
                <w:bCs/>
                <w:color w:val="BFBFBF" w:themeColor="background1" w:themeShade="BF"/>
              </w:rPr>
              <w:t>Stan po podziale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7FE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Docelowa kategoria drogi publicznej; nr drogi</w:t>
            </w:r>
          </w:p>
        </w:tc>
      </w:tr>
      <w:tr w:rsidR="0084405A" w:rsidRPr="0084405A" w14:paraId="65CA8D87" w14:textId="77777777" w:rsidTr="0084405A">
        <w:trPr>
          <w:trHeight w:val="34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C85D" w14:textId="77777777" w:rsidR="0084405A" w:rsidRPr="0084405A" w:rsidRDefault="0084405A">
            <w:pPr>
              <w:rPr>
                <w:rFonts w:ascii="Calibri" w:eastAsia="Arial Unicode MS" w:hAnsi="Calibri"/>
                <w:color w:val="BFBFBF" w:themeColor="background1" w:themeShade="BF"/>
                <w:lang w:eastAsia="ar-SA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4BD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Do zajęcia pod realizację inwestycji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19F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Dotychczasowy właściciel (poza inwestycją)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6A9A" w14:textId="77777777" w:rsidR="0084405A" w:rsidRPr="0084405A" w:rsidRDefault="0084405A">
            <w:pPr>
              <w:rPr>
                <w:rFonts w:ascii="Calibri" w:eastAsia="Arial Unicode MS" w:hAnsi="Calibri"/>
                <w:color w:val="BFBFBF" w:themeColor="background1" w:themeShade="BF"/>
                <w:lang w:eastAsia="ar-SA"/>
              </w:rPr>
            </w:pPr>
          </w:p>
        </w:tc>
      </w:tr>
      <w:tr w:rsidR="0084405A" w:rsidRPr="0084405A" w14:paraId="3C9E0793" w14:textId="77777777" w:rsidTr="0084405A">
        <w:trPr>
          <w:trHeight w:val="113"/>
        </w:trPr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705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ED4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D30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6E4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CFF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403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8A5E" w14:textId="77777777" w:rsidR="0084405A" w:rsidRPr="0084405A" w:rsidRDefault="0084405A">
            <w:pPr>
              <w:rPr>
                <w:rFonts w:ascii="Calibri" w:eastAsia="Arial Unicode MS" w:hAnsi="Calibri"/>
                <w:color w:val="BFBFBF" w:themeColor="background1" w:themeShade="BF"/>
                <w:lang w:eastAsia="ar-SA"/>
              </w:rPr>
            </w:pPr>
          </w:p>
        </w:tc>
      </w:tr>
      <w:tr w:rsidR="0084405A" w:rsidRPr="0084405A" w14:paraId="1625C6A4" w14:textId="77777777" w:rsidTr="0084405A">
        <w:trPr>
          <w:cantSplit/>
          <w:trHeight w:val="211"/>
        </w:trPr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5A9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F6B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B15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D8F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143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047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D5D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3ADC55CD" w14:textId="77777777" w:rsidTr="0084405A">
        <w:trPr>
          <w:cantSplit/>
          <w:trHeight w:val="211"/>
        </w:trPr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4F2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7EC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7CD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3B7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058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5CC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B38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31D47ACE" w14:textId="77777777" w:rsidR="0084405A" w:rsidRDefault="0084405A" w:rsidP="0084405A">
      <w:pPr>
        <w:rPr>
          <w:rFonts w:ascii="Calibri" w:hAnsi="Calibri"/>
          <w:sz w:val="20"/>
          <w:szCs w:val="20"/>
        </w:rPr>
      </w:pPr>
    </w:p>
    <w:p w14:paraId="3F7808CD" w14:textId="77777777" w:rsidR="0084405A" w:rsidRPr="0084405A" w:rsidRDefault="0084405A" w:rsidP="0084405A">
      <w:pPr>
        <w:rPr>
          <w:rFonts w:ascii="Calibri" w:hAnsi="Calibri"/>
          <w:color w:val="BFBFBF" w:themeColor="background1" w:themeShade="BF"/>
        </w:rPr>
      </w:pPr>
      <w:r w:rsidRPr="0084405A">
        <w:rPr>
          <w:rFonts w:ascii="Calibri" w:hAnsi="Calibri"/>
          <w:color w:val="BFBFBF" w:themeColor="background1" w:themeShade="BF"/>
        </w:rPr>
        <w:t>e)</w:t>
      </w: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7"/>
        <w:gridCol w:w="1028"/>
        <w:gridCol w:w="808"/>
        <w:gridCol w:w="1411"/>
        <w:gridCol w:w="1951"/>
        <w:gridCol w:w="1820"/>
        <w:gridCol w:w="1661"/>
      </w:tblGrid>
      <w:tr w:rsidR="0084405A" w:rsidRPr="0084405A" w14:paraId="5E295070" w14:textId="77777777" w:rsidTr="0084405A">
        <w:trPr>
          <w:trHeight w:val="11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83C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położonych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w granicach pasa drogowego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innych dróg publicznych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(różnych kategorii: gminnej, powiatowej, wojewódzkiej, krajowej),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 xml:space="preserve"> powstałych wskutek podziału nieruchomości, które przed podziałem stanowiły już własność </w:t>
            </w:r>
            <w:r w:rsidRPr="0084405A">
              <w:rPr>
                <w:rFonts w:ascii="Calibri" w:hAnsi="Calibri"/>
                <w:color w:val="BFBFBF" w:themeColor="background1" w:themeShade="BF"/>
              </w:rPr>
              <w:t>właściwej jednostki samorządu terytorialnego/Skarbu państwa</w:t>
            </w:r>
          </w:p>
        </w:tc>
      </w:tr>
      <w:tr w:rsidR="0084405A" w:rsidRPr="0084405A" w14:paraId="4A189F18" w14:textId="77777777" w:rsidTr="0084405A">
        <w:trPr>
          <w:trHeight w:val="113"/>
        </w:trPr>
        <w:tc>
          <w:tcPr>
            <w:tcW w:w="22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C3E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Stan przed podziałem</w:t>
            </w:r>
          </w:p>
        </w:tc>
        <w:tc>
          <w:tcPr>
            <w:tcW w:w="1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B98B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hAnsi="Calibri"/>
                <w:bCs/>
                <w:color w:val="BFBFBF" w:themeColor="background1" w:themeShade="BF"/>
              </w:rPr>
              <w:t>Stan po podziale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5AA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 xml:space="preserve">Właściwa JST/SP (dotychczasowy właściciel) </w:t>
            </w:r>
          </w:p>
        </w:tc>
      </w:tr>
      <w:tr w:rsidR="0084405A" w:rsidRPr="0084405A" w14:paraId="5A6DF0C2" w14:textId="77777777" w:rsidTr="0084405A">
        <w:trPr>
          <w:trHeight w:val="962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412C" w14:textId="77777777" w:rsidR="0084405A" w:rsidRPr="0084405A" w:rsidRDefault="0084405A">
            <w:pPr>
              <w:rPr>
                <w:rFonts w:ascii="Calibri" w:eastAsia="Arial Unicode MS" w:hAnsi="Calibri"/>
                <w:color w:val="BFBFBF" w:themeColor="background1" w:themeShade="BF"/>
                <w:lang w:eastAsia="ar-SA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0C9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Do zajęcia pod realizację inwestycji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4A3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Dotychczasowe przeznaczenie</w:t>
            </w:r>
          </w:p>
          <w:p w14:paraId="1C238ED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(poza inwestycją)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AF7B7" w14:textId="77777777" w:rsidR="0084405A" w:rsidRPr="0084405A" w:rsidRDefault="0084405A">
            <w:pPr>
              <w:rPr>
                <w:rFonts w:ascii="Calibri" w:eastAsia="Arial Unicode MS" w:hAnsi="Calibri"/>
                <w:color w:val="BFBFBF" w:themeColor="background1" w:themeShade="BF"/>
                <w:lang w:eastAsia="ar-SA"/>
              </w:rPr>
            </w:pPr>
          </w:p>
        </w:tc>
      </w:tr>
      <w:tr w:rsidR="0084405A" w:rsidRPr="0084405A" w14:paraId="02007B32" w14:textId="77777777" w:rsidTr="0084405A">
        <w:trPr>
          <w:trHeight w:val="113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350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B66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156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742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837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510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AAD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5EDB0ED4" w14:textId="77777777" w:rsidTr="0084405A">
        <w:trPr>
          <w:cantSplit/>
          <w:trHeight w:val="211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E5C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1C5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A31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D51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B97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3A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493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7DD84959" w14:textId="77777777" w:rsidTr="0084405A">
        <w:trPr>
          <w:cantSplit/>
          <w:trHeight w:val="211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CB0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E0F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  <w:lang w:val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AB7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97E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17B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940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CF8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6D82D217" w14:textId="77777777" w:rsidR="0084405A" w:rsidRDefault="0084405A" w:rsidP="0084405A">
      <w:pPr>
        <w:rPr>
          <w:rFonts w:ascii="Calibri" w:hAnsi="Calibri"/>
          <w:sz w:val="20"/>
          <w:szCs w:val="20"/>
        </w:rPr>
      </w:pPr>
    </w:p>
    <w:p w14:paraId="4EC2B8D0" w14:textId="77777777" w:rsidR="0084405A" w:rsidRDefault="0084405A" w:rsidP="0084405A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3. Nieruchomości poza liniami rozgraniczającymi:</w:t>
      </w:r>
    </w:p>
    <w:p w14:paraId="1F38D22A" w14:textId="77777777" w:rsidR="0084405A" w:rsidRDefault="0084405A" w:rsidP="0084405A">
      <w:pPr>
        <w:rPr>
          <w:rFonts w:ascii="Calibri" w:hAnsi="Calibri"/>
          <w:b/>
          <w:sz w:val="22"/>
          <w:szCs w:val="22"/>
        </w:rPr>
      </w:pPr>
    </w:p>
    <w:p w14:paraId="61E35D7D" w14:textId="77777777" w:rsidR="0084405A" w:rsidRPr="0084405A" w:rsidRDefault="0084405A" w:rsidP="0084405A">
      <w:pPr>
        <w:rPr>
          <w:rFonts w:ascii="Calibri" w:hAnsi="Calibri"/>
          <w:color w:val="BFBFBF" w:themeColor="background1" w:themeShade="BF"/>
          <w:sz w:val="22"/>
          <w:szCs w:val="22"/>
        </w:rPr>
      </w:pPr>
      <w:r w:rsidRPr="0084405A">
        <w:rPr>
          <w:rFonts w:ascii="Calibri" w:hAnsi="Calibri"/>
          <w:color w:val="BFBFBF" w:themeColor="background1" w:themeShade="BF"/>
          <w:sz w:val="22"/>
          <w:szCs w:val="22"/>
        </w:rPr>
        <w:t>a)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1103"/>
        <w:gridCol w:w="787"/>
        <w:gridCol w:w="882"/>
        <w:gridCol w:w="6012"/>
      </w:tblGrid>
      <w:tr w:rsidR="0084405A" w:rsidRPr="0084405A" w14:paraId="40700832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622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dla których ustala się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 xml:space="preserve">obowiązek dokonania budowy lub przebudowy sieci uzbrojenia terenu </w:t>
            </w:r>
            <w:r w:rsidRPr="0084405A">
              <w:rPr>
                <w:rFonts w:ascii="Calibri" w:hAnsi="Calibri"/>
                <w:color w:val="BFBFBF" w:themeColor="background1" w:themeShade="BF"/>
              </w:rPr>
              <w:t>(oznaczenie na mapie liniami koloru……………………………..)</w:t>
            </w:r>
          </w:p>
        </w:tc>
      </w:tr>
      <w:tr w:rsidR="0084405A" w:rsidRPr="0084405A" w14:paraId="2D3AC8A9" w14:textId="77777777" w:rsidTr="0084405A">
        <w:trPr>
          <w:trHeight w:val="11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4F7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5D6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C02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D6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448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 xml:space="preserve">Rodzaj zajęcia nieruchomości </w:t>
            </w:r>
          </w:p>
        </w:tc>
      </w:tr>
      <w:tr w:rsidR="0084405A" w:rsidRPr="0084405A" w14:paraId="5DF405DA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B82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E2A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C76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B71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1D8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4B564024" w14:textId="77777777" w:rsidTr="0084405A">
        <w:trPr>
          <w:cantSplit/>
          <w:trHeight w:val="35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5F5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D8E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098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8AA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509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46E78104" w14:textId="77777777" w:rsidR="0084405A" w:rsidRPr="0084405A" w:rsidRDefault="0084405A" w:rsidP="0084405A">
      <w:pPr>
        <w:rPr>
          <w:rFonts w:ascii="Calibri" w:hAnsi="Calibri"/>
          <w:color w:val="BFBFBF" w:themeColor="background1" w:themeShade="BF"/>
          <w:sz w:val="20"/>
          <w:szCs w:val="20"/>
        </w:rPr>
      </w:pPr>
      <w:r w:rsidRPr="0084405A">
        <w:rPr>
          <w:rFonts w:ascii="Calibri" w:hAnsi="Calibri"/>
          <w:color w:val="BFBFBF" w:themeColor="background1" w:themeShade="BF"/>
        </w:rPr>
        <w:t>b)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1103"/>
        <w:gridCol w:w="787"/>
        <w:gridCol w:w="882"/>
        <w:gridCol w:w="6012"/>
      </w:tblGrid>
      <w:tr w:rsidR="0084405A" w14:paraId="42534753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4B6C" w14:textId="03131C76" w:rsid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</w:rPr>
              <w:t xml:space="preserve">Oznaczenie nieruchomości, dla których ustala się </w:t>
            </w:r>
            <w:r>
              <w:rPr>
                <w:rFonts w:ascii="Calibri" w:hAnsi="Calibri"/>
                <w:b/>
              </w:rPr>
              <w:t xml:space="preserve">obowiązek dokonania budowy lub przebudowy innych dróg publicznych </w:t>
            </w:r>
            <w:r>
              <w:rPr>
                <w:rFonts w:ascii="Calibri" w:hAnsi="Calibri"/>
              </w:rPr>
              <w:t>(oznaczenie na mapie liniami koloru żółtymi)</w:t>
            </w:r>
          </w:p>
        </w:tc>
      </w:tr>
      <w:tr w:rsidR="0084405A" w14:paraId="1794008F" w14:textId="77777777" w:rsidTr="0084405A">
        <w:trPr>
          <w:trHeight w:val="11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13DF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Gmina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07E3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Obręb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59F1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arkusz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6185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nr działki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0587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 xml:space="preserve">Rodzaj zajęcia nieruchomości </w:t>
            </w:r>
          </w:p>
        </w:tc>
      </w:tr>
      <w:tr w:rsidR="0084405A" w14:paraId="5354323F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32BC" w14:textId="2FE0F546" w:rsidR="0084405A" w:rsidRDefault="00E41F55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Suchy Las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2665" w14:textId="486A7D61" w:rsidR="0084405A" w:rsidRDefault="00E41F55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Golęczewo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D132" w14:textId="3858CF73" w:rsidR="0084405A" w:rsidRDefault="00E41F55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6991" w14:textId="083EF11E" w:rsidR="0084405A" w:rsidRDefault="00E41F55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178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CA00" w14:textId="4BCDBC91" w:rsidR="0084405A" w:rsidRDefault="00E41F55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  <w:r>
              <w:rPr>
                <w:rFonts w:ascii="Calibri" w:eastAsia="Arial Unicode MS" w:hAnsi="Calibri"/>
              </w:rPr>
              <w:t>Przebudowa innych dróg publicznych</w:t>
            </w:r>
          </w:p>
        </w:tc>
      </w:tr>
      <w:tr w:rsidR="0084405A" w14:paraId="1FFE7C79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8954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51AE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44D9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FAFE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CB05" w14:textId="77777777" w:rsid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</w:rPr>
            </w:pPr>
          </w:p>
        </w:tc>
      </w:tr>
    </w:tbl>
    <w:p w14:paraId="00F9F8F7" w14:textId="77777777" w:rsidR="0084405A" w:rsidRPr="0084405A" w:rsidRDefault="0084405A" w:rsidP="0084405A">
      <w:pPr>
        <w:rPr>
          <w:rFonts w:ascii="Calibri" w:hAnsi="Calibri"/>
          <w:color w:val="BFBFBF" w:themeColor="background1" w:themeShade="BF"/>
          <w:sz w:val="20"/>
          <w:szCs w:val="20"/>
        </w:rPr>
      </w:pPr>
      <w:r w:rsidRPr="0084405A">
        <w:rPr>
          <w:rFonts w:ascii="Calibri" w:hAnsi="Calibri"/>
          <w:color w:val="BFBFBF" w:themeColor="background1" w:themeShade="BF"/>
        </w:rPr>
        <w:t>c)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1103"/>
        <w:gridCol w:w="787"/>
        <w:gridCol w:w="882"/>
        <w:gridCol w:w="6012"/>
      </w:tblGrid>
      <w:tr w:rsidR="0084405A" w:rsidRPr="0084405A" w14:paraId="34A461B2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C86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dla których ustala się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 xml:space="preserve">obowiązek budowy lub przebudowy urządzeń wodnych lub urządzeń melioracji wodnych szczegółowych </w:t>
            </w:r>
            <w:r w:rsidRPr="0084405A">
              <w:rPr>
                <w:rFonts w:ascii="Calibri" w:hAnsi="Calibri"/>
                <w:color w:val="BFBFBF" w:themeColor="background1" w:themeShade="BF"/>
              </w:rPr>
              <w:t>(oznaczenie na mapie liniami koloru……………………………..)</w:t>
            </w:r>
          </w:p>
        </w:tc>
      </w:tr>
      <w:tr w:rsidR="0084405A" w:rsidRPr="0084405A" w14:paraId="461DF8F2" w14:textId="77777777" w:rsidTr="0084405A">
        <w:trPr>
          <w:trHeight w:val="11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4C5F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695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BB9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03A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B99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Rodzaj zajęcia nieruchomości</w:t>
            </w:r>
          </w:p>
        </w:tc>
      </w:tr>
      <w:tr w:rsidR="0084405A" w:rsidRPr="0084405A" w14:paraId="5EA081CC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2CC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0E4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9B8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781E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C3D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01CAA2FA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55C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EDD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F5F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130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7E2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55DAF263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  <w:sz w:val="20"/>
          <w:szCs w:val="20"/>
        </w:rPr>
      </w:pPr>
      <w:r w:rsidRPr="0084405A">
        <w:rPr>
          <w:rFonts w:ascii="Calibri" w:hAnsi="Calibri"/>
          <w:color w:val="BFBFBF" w:themeColor="background1" w:themeShade="BF"/>
        </w:rPr>
        <w:t>d)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1103"/>
        <w:gridCol w:w="787"/>
        <w:gridCol w:w="882"/>
        <w:gridCol w:w="6012"/>
      </w:tblGrid>
      <w:tr w:rsidR="0084405A" w:rsidRPr="0084405A" w14:paraId="28A748EC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A83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dla których ustala się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obowiązek budowy lub przebudowy zjazdów</w:t>
            </w:r>
          </w:p>
          <w:p w14:paraId="2DEE43AE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b/>
                <w:color w:val="BFBFBF" w:themeColor="background1" w:themeShade="BF"/>
              </w:rPr>
              <w:t xml:space="preserve"> </w:t>
            </w:r>
            <w:r w:rsidRPr="0084405A">
              <w:rPr>
                <w:rFonts w:ascii="Calibri" w:hAnsi="Calibri"/>
                <w:color w:val="BFBFBF" w:themeColor="background1" w:themeShade="BF"/>
              </w:rPr>
              <w:t>(oznaczenie na mapie liniami koloru……………………………..)</w:t>
            </w:r>
          </w:p>
        </w:tc>
      </w:tr>
      <w:tr w:rsidR="0084405A" w:rsidRPr="0084405A" w14:paraId="0279078F" w14:textId="77777777" w:rsidTr="0084405A">
        <w:trPr>
          <w:trHeight w:val="11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4FF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76F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3150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AC74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7DF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Rodzaj zajęcia nieruchomości</w:t>
            </w:r>
          </w:p>
        </w:tc>
      </w:tr>
      <w:tr w:rsidR="0084405A" w:rsidRPr="0084405A" w14:paraId="1580C923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AD7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E17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490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7CB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1C2E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4D16BB20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EE9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535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3DE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503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154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7C15AA44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  <w:sz w:val="20"/>
          <w:szCs w:val="20"/>
        </w:rPr>
      </w:pPr>
      <w:r w:rsidRPr="0084405A">
        <w:rPr>
          <w:rFonts w:ascii="Calibri" w:hAnsi="Calibri"/>
          <w:color w:val="BFBFBF" w:themeColor="background1" w:themeShade="BF"/>
        </w:rPr>
        <w:t>e)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1103"/>
        <w:gridCol w:w="787"/>
        <w:gridCol w:w="882"/>
        <w:gridCol w:w="6012"/>
      </w:tblGrid>
      <w:tr w:rsidR="0084405A" w:rsidRPr="0084405A" w14:paraId="506D24CD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1E54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dla których ustala się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obowiązek budowy tymczasowych obiektów budowlanych                              i jednocześnie obowiązek rozbiórki tych obiektów</w:t>
            </w:r>
          </w:p>
          <w:p w14:paraId="2335579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>(oznaczenie na mapie liniami koloru……………………………..)</w:t>
            </w:r>
          </w:p>
        </w:tc>
      </w:tr>
      <w:tr w:rsidR="0084405A" w:rsidRPr="0084405A" w14:paraId="5C14960C" w14:textId="77777777" w:rsidTr="0084405A">
        <w:trPr>
          <w:trHeight w:val="11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9F1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292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7C2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E7B3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829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Rodzaj obiektu</w:t>
            </w:r>
          </w:p>
        </w:tc>
      </w:tr>
      <w:tr w:rsidR="0084405A" w:rsidRPr="0084405A" w14:paraId="10FC4E75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373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A95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B02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5C1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111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31D9D64F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A87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750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912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2A5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DC5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0CFF6819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  <w:sz w:val="20"/>
          <w:szCs w:val="20"/>
        </w:rPr>
      </w:pPr>
      <w:r w:rsidRPr="0084405A">
        <w:rPr>
          <w:rFonts w:ascii="Calibri" w:hAnsi="Calibri"/>
          <w:color w:val="BFBFBF" w:themeColor="background1" w:themeShade="BF"/>
        </w:rPr>
        <w:t>f)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1103"/>
        <w:gridCol w:w="787"/>
        <w:gridCol w:w="882"/>
        <w:gridCol w:w="6012"/>
      </w:tblGrid>
      <w:tr w:rsidR="0084405A" w:rsidRPr="0084405A" w14:paraId="1DA142DC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40E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dla których ustala się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 xml:space="preserve">obowiązek rozbiórki istniejących obiektów budowlanych nieprzewidzianych do użytkowania </w:t>
            </w:r>
          </w:p>
          <w:p w14:paraId="3E4CA6A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>(oznaczenie na mapie liniami koloru……………………………..)</w:t>
            </w:r>
          </w:p>
        </w:tc>
      </w:tr>
      <w:tr w:rsidR="0084405A" w:rsidRPr="0084405A" w14:paraId="06108D2D" w14:textId="77777777" w:rsidTr="0084405A">
        <w:trPr>
          <w:trHeight w:val="11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B9A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28C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667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BD5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8869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Rodzaj obiektu</w:t>
            </w:r>
          </w:p>
        </w:tc>
      </w:tr>
      <w:tr w:rsidR="0084405A" w:rsidRPr="0084405A" w14:paraId="1CA430D5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B8E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9A0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36F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4FD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D35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310FB7A1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23D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950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B73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56A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1BD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430476C0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  <w:sz w:val="20"/>
          <w:szCs w:val="20"/>
        </w:rPr>
      </w:pPr>
      <w:r w:rsidRPr="0084405A">
        <w:rPr>
          <w:rFonts w:ascii="Calibri" w:hAnsi="Calibri"/>
          <w:color w:val="BFBFBF" w:themeColor="background1" w:themeShade="BF"/>
        </w:rPr>
        <w:t>g)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1103"/>
        <w:gridCol w:w="787"/>
        <w:gridCol w:w="882"/>
        <w:gridCol w:w="6012"/>
      </w:tblGrid>
      <w:tr w:rsidR="0084405A" w:rsidRPr="0084405A" w14:paraId="03D31A19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86B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dla których ustala się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nieodpłatne przejście przez tereny wód płynących</w:t>
            </w:r>
          </w:p>
          <w:p w14:paraId="1BD98BC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>(oznaczenie na mapie liniami koloru……………………………..)</w:t>
            </w:r>
          </w:p>
        </w:tc>
      </w:tr>
      <w:tr w:rsidR="0084405A" w:rsidRPr="0084405A" w14:paraId="73E1ABB9" w14:textId="77777777" w:rsidTr="0084405A">
        <w:trPr>
          <w:trHeight w:val="11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E04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AF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5006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8ED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07C6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Rodzaj zajęcia nieruchomości</w:t>
            </w:r>
          </w:p>
        </w:tc>
      </w:tr>
      <w:tr w:rsidR="0084405A" w:rsidRPr="0084405A" w14:paraId="48EE2DEF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C168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8D8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FFE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4F6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F52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77F56153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0B1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F5A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E29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01D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65E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1BA3AA83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  <w:sz w:val="20"/>
          <w:szCs w:val="20"/>
        </w:rPr>
      </w:pPr>
    </w:p>
    <w:p w14:paraId="70D112B8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</w:rPr>
      </w:pPr>
    </w:p>
    <w:p w14:paraId="1FC8005A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</w:rPr>
      </w:pPr>
    </w:p>
    <w:p w14:paraId="56C23890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</w:rPr>
      </w:pPr>
    </w:p>
    <w:p w14:paraId="7400CB2B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</w:rPr>
      </w:pPr>
      <w:r w:rsidRPr="0084405A">
        <w:rPr>
          <w:rFonts w:ascii="Calibri" w:hAnsi="Calibri"/>
          <w:color w:val="BFBFBF" w:themeColor="background1" w:themeShade="BF"/>
        </w:rPr>
        <w:t>h)</w:t>
      </w:r>
    </w:p>
    <w:tbl>
      <w:tblPr>
        <w:tblpPr w:leftFromText="141" w:rightFromText="141" w:vertAnchor="text" w:horzAnchor="margin" w:tblpY="31"/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1103"/>
        <w:gridCol w:w="787"/>
        <w:gridCol w:w="882"/>
        <w:gridCol w:w="6012"/>
      </w:tblGrid>
      <w:tr w:rsidR="0084405A" w:rsidRPr="0084405A" w14:paraId="38206FD2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2F2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dla których ustala się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nieodpłatne przejście przez tereny kolei</w:t>
            </w:r>
          </w:p>
          <w:p w14:paraId="7341A33E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>(oznaczenie na mapie liniami koloru……………………………..)</w:t>
            </w:r>
          </w:p>
        </w:tc>
      </w:tr>
      <w:tr w:rsidR="0084405A" w:rsidRPr="0084405A" w14:paraId="45A96E7F" w14:textId="77777777" w:rsidTr="0084405A">
        <w:trPr>
          <w:trHeight w:val="11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E8D2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DE0B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33C5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FC5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C2F91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Rodzaj zajęcia nieruchomości</w:t>
            </w:r>
          </w:p>
        </w:tc>
      </w:tr>
      <w:tr w:rsidR="0084405A" w:rsidRPr="0084405A" w14:paraId="1B46B4E1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C70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D7B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AF2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F21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44A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5F60682C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D90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D1B6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09B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613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493D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108956F9" w14:textId="77777777" w:rsidR="0084405A" w:rsidRPr="0084405A" w:rsidRDefault="0084405A" w:rsidP="0084405A">
      <w:pPr>
        <w:spacing w:line="360" w:lineRule="auto"/>
        <w:rPr>
          <w:rFonts w:ascii="Calibri" w:hAnsi="Calibri"/>
          <w:color w:val="BFBFBF" w:themeColor="background1" w:themeShade="BF"/>
          <w:sz w:val="20"/>
          <w:szCs w:val="20"/>
        </w:rPr>
      </w:pPr>
    </w:p>
    <w:p w14:paraId="7FDA5303" w14:textId="77777777" w:rsidR="0084405A" w:rsidRPr="0084405A" w:rsidRDefault="0084405A" w:rsidP="0084405A">
      <w:pPr>
        <w:numPr>
          <w:ilvl w:val="0"/>
          <w:numId w:val="2"/>
        </w:numPr>
        <w:spacing w:line="360" w:lineRule="auto"/>
        <w:ind w:left="709"/>
        <w:rPr>
          <w:rFonts w:ascii="Calibri" w:hAnsi="Calibri"/>
          <w:color w:val="BFBFBF" w:themeColor="background1" w:themeShade="BF"/>
        </w:rPr>
      </w:pPr>
    </w:p>
    <w:tbl>
      <w:tblPr>
        <w:tblpPr w:leftFromText="141" w:rightFromText="141" w:vertAnchor="text" w:horzAnchor="margin" w:tblpY="31"/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1103"/>
        <w:gridCol w:w="787"/>
        <w:gridCol w:w="882"/>
        <w:gridCol w:w="6012"/>
      </w:tblGrid>
      <w:tr w:rsidR="0084405A" w:rsidRPr="0084405A" w14:paraId="6DE713BF" w14:textId="77777777" w:rsidTr="0084405A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A20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color w:val="BFBFBF" w:themeColor="background1" w:themeShade="BF"/>
              </w:rPr>
            </w:pPr>
            <w:r w:rsidRPr="0084405A">
              <w:rPr>
                <w:rFonts w:ascii="Calibri" w:hAnsi="Calibri"/>
                <w:color w:val="BFBFBF" w:themeColor="background1" w:themeShade="BF"/>
              </w:rPr>
              <w:t xml:space="preserve">Oznaczenie nieruchomości, na których roboty realizowane są </w:t>
            </w:r>
            <w:r w:rsidRPr="0084405A">
              <w:rPr>
                <w:rFonts w:ascii="Calibri" w:hAnsi="Calibri"/>
                <w:b/>
                <w:color w:val="BFBFBF" w:themeColor="background1" w:themeShade="BF"/>
              </w:rPr>
              <w:t>na podstawie oświadczenia o prawie dysponowania nieruchomością na cele budowlane</w:t>
            </w:r>
            <w:r w:rsidRPr="0084405A">
              <w:rPr>
                <w:rFonts w:ascii="Calibri" w:hAnsi="Calibri"/>
                <w:color w:val="BFBFBF" w:themeColor="background1" w:themeShade="BF"/>
              </w:rPr>
              <w:t xml:space="preserve">   (oznaczenie na mapie liniami koloru……………………………..)</w:t>
            </w:r>
          </w:p>
        </w:tc>
      </w:tr>
      <w:tr w:rsidR="0084405A" w:rsidRPr="0084405A" w14:paraId="52F70818" w14:textId="77777777" w:rsidTr="0084405A">
        <w:trPr>
          <w:trHeight w:val="11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6B5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Gmina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CFAE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Obręb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0419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arkusz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34A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nr działki</w:t>
            </w: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06F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  <w:r w:rsidRPr="0084405A">
              <w:rPr>
                <w:rFonts w:ascii="Calibri" w:eastAsia="Arial Unicode MS" w:hAnsi="Calibri"/>
                <w:color w:val="BFBFBF" w:themeColor="background1" w:themeShade="BF"/>
              </w:rPr>
              <w:t>Rodzaj zajęcia nieruchomości</w:t>
            </w:r>
          </w:p>
        </w:tc>
      </w:tr>
      <w:tr w:rsidR="0084405A" w:rsidRPr="0084405A" w14:paraId="3499899F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5190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0124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9747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200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D22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  <w:tr w:rsidR="0084405A" w:rsidRPr="0084405A" w14:paraId="37D731A3" w14:textId="77777777" w:rsidTr="0084405A">
        <w:trPr>
          <w:cantSplit/>
          <w:trHeight w:val="2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75FA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A9CC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D6DF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ED32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  <w:tc>
          <w:tcPr>
            <w:tcW w:w="3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7C3E" w14:textId="77777777" w:rsidR="0084405A" w:rsidRPr="0084405A" w:rsidRDefault="0084405A">
            <w:pPr>
              <w:pStyle w:val="Zawartotabeli"/>
              <w:snapToGrid w:val="0"/>
              <w:jc w:val="center"/>
              <w:rPr>
                <w:rFonts w:ascii="Calibri" w:eastAsia="Arial Unicode MS" w:hAnsi="Calibri"/>
                <w:color w:val="BFBFBF" w:themeColor="background1" w:themeShade="BF"/>
              </w:rPr>
            </w:pPr>
          </w:p>
        </w:tc>
      </w:tr>
    </w:tbl>
    <w:p w14:paraId="55980F42" w14:textId="77777777" w:rsidR="0084405A" w:rsidRDefault="0084405A" w:rsidP="0084405A">
      <w:pPr>
        <w:spacing w:line="360" w:lineRule="auto"/>
        <w:rPr>
          <w:rFonts w:ascii="Calibri" w:hAnsi="Calibri"/>
          <w:sz w:val="20"/>
          <w:szCs w:val="20"/>
        </w:rPr>
      </w:pPr>
    </w:p>
    <w:p w14:paraId="55531F15" w14:textId="59E17955" w:rsidR="00680E8C" w:rsidRDefault="00025B32" w:rsidP="009D0A90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C707CBE" wp14:editId="196B8DD5">
            <wp:simplePos x="0" y="0"/>
            <wp:positionH relativeFrom="column">
              <wp:posOffset>4243705</wp:posOffset>
            </wp:positionH>
            <wp:positionV relativeFrom="paragraph">
              <wp:posOffset>13970</wp:posOffset>
            </wp:positionV>
            <wp:extent cx="1647825" cy="762000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50EBD8" w14:textId="17740B48" w:rsidR="00025B32" w:rsidRDefault="00025B32" w:rsidP="009D0A90">
      <w:pPr>
        <w:rPr>
          <w:rFonts w:ascii="Calibri" w:hAnsi="Calibri" w:cs="Calibri"/>
          <w:b/>
          <w:bCs/>
          <w:sz w:val="22"/>
          <w:szCs w:val="22"/>
        </w:rPr>
      </w:pPr>
    </w:p>
    <w:p w14:paraId="55C40DDE" w14:textId="5D54DFF4" w:rsidR="00E41F55" w:rsidRDefault="00E41F55" w:rsidP="009D0A90">
      <w:pPr>
        <w:rPr>
          <w:rFonts w:ascii="Calibri" w:hAnsi="Calibri" w:cs="Calibri"/>
          <w:b/>
          <w:bCs/>
          <w:sz w:val="22"/>
          <w:szCs w:val="22"/>
        </w:rPr>
      </w:pPr>
    </w:p>
    <w:p w14:paraId="1C207978" w14:textId="77777777" w:rsidR="00E41F55" w:rsidRDefault="00E41F55" w:rsidP="009D0A90">
      <w:pPr>
        <w:rPr>
          <w:rFonts w:ascii="Calibri" w:hAnsi="Calibri" w:cs="Calibri"/>
          <w:b/>
          <w:bCs/>
          <w:sz w:val="22"/>
          <w:szCs w:val="22"/>
        </w:rPr>
      </w:pPr>
    </w:p>
    <w:p w14:paraId="03FEDB17" w14:textId="75ACD94E" w:rsidR="00883946" w:rsidRPr="00E41F55" w:rsidRDefault="00883946" w:rsidP="00E41F55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46662B">
        <w:rPr>
          <w:rFonts w:ascii="Calibri" w:hAnsi="Calibri" w:cs="Calibri"/>
        </w:rPr>
        <w:t>............................................................</w:t>
      </w:r>
    </w:p>
    <w:p w14:paraId="6327C3F7" w14:textId="77777777" w:rsidR="00883946" w:rsidRPr="00187673" w:rsidRDefault="00883946" w:rsidP="00187673">
      <w:pPr>
        <w:spacing w:line="360" w:lineRule="auto"/>
        <w:ind w:left="5387"/>
        <w:rPr>
          <w:rFonts w:ascii="Calibri" w:hAnsi="Calibri" w:cs="Calibri"/>
        </w:rPr>
      </w:pPr>
      <w:r w:rsidRPr="0046662B">
        <w:rPr>
          <w:rFonts w:ascii="Calibri" w:hAnsi="Calibri" w:cs="Calibri"/>
        </w:rPr>
        <w:t>(podpis inwestora lub osoby upoważnionej)</w:t>
      </w:r>
    </w:p>
    <w:sectPr w:rsidR="00883946" w:rsidRPr="00187673" w:rsidSect="0003482E">
      <w:footerReference w:type="default" r:id="rId9"/>
      <w:endnotePr>
        <w:numFmt w:val="decimal"/>
      </w:endnotePr>
      <w:pgSz w:w="11906" w:h="16838"/>
      <w:pgMar w:top="681" w:right="74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50277" w14:textId="77777777" w:rsidR="006F2F22" w:rsidRDefault="006F2F22" w:rsidP="00CF2E7C">
      <w:pPr>
        <w:pStyle w:val="Tekstprzypisukocowego"/>
      </w:pPr>
      <w:r>
        <w:separator/>
      </w:r>
    </w:p>
  </w:endnote>
  <w:endnote w:type="continuationSeparator" w:id="0">
    <w:p w14:paraId="164865E8" w14:textId="77777777" w:rsidR="006F2F22" w:rsidRDefault="006F2F22" w:rsidP="00CF2E7C">
      <w:pPr>
        <w:pStyle w:val="Tekstprzypisukocoweg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885"/>
      <w:gridCol w:w="4858"/>
    </w:tblGrid>
    <w:tr w:rsidR="0066475C" w:rsidRPr="00EA1931" w14:paraId="03E6B32A" w14:textId="77777777">
      <w:tc>
        <w:tcPr>
          <w:tcW w:w="4990" w:type="dxa"/>
          <w:tcBorders>
            <w:top w:val="nil"/>
            <w:left w:val="nil"/>
            <w:right w:val="nil"/>
          </w:tcBorders>
        </w:tcPr>
        <w:p w14:paraId="4FD7483B" w14:textId="77777777" w:rsidR="0066475C" w:rsidRPr="0083394D" w:rsidRDefault="0066475C" w:rsidP="0017776B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 w:cs="Calibri"/>
              <w:i/>
              <w:iCs/>
              <w:sz w:val="16"/>
              <w:szCs w:val="16"/>
            </w:rPr>
          </w:pPr>
        </w:p>
      </w:tc>
      <w:tc>
        <w:tcPr>
          <w:tcW w:w="4969" w:type="dxa"/>
          <w:tcBorders>
            <w:top w:val="nil"/>
            <w:left w:val="nil"/>
            <w:right w:val="nil"/>
          </w:tcBorders>
        </w:tcPr>
        <w:p w14:paraId="10FAE317" w14:textId="77777777" w:rsidR="0066475C" w:rsidRPr="0083394D" w:rsidRDefault="0066475C" w:rsidP="0017776B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 w:cs="Calibri"/>
              <w:sz w:val="16"/>
              <w:szCs w:val="16"/>
            </w:rPr>
          </w:pPr>
          <w:r w:rsidRPr="0083394D">
            <w:rPr>
              <w:rFonts w:ascii="Calibri" w:hAnsi="Calibri" w:cs="Calibri"/>
              <w:sz w:val="16"/>
              <w:szCs w:val="16"/>
            </w:rPr>
            <w:t xml:space="preserve">Strona </w:t>
          </w:r>
          <w:r w:rsidRPr="0083394D">
            <w:rPr>
              <w:rStyle w:val="Numerstrony"/>
              <w:rFonts w:ascii="Calibri" w:hAnsi="Calibri" w:cs="Calibri"/>
              <w:sz w:val="16"/>
              <w:szCs w:val="16"/>
            </w:rPr>
            <w:fldChar w:fldCharType="begin"/>
          </w:r>
          <w:r w:rsidRPr="0083394D">
            <w:rPr>
              <w:rStyle w:val="Numerstrony"/>
              <w:rFonts w:ascii="Calibri" w:hAnsi="Calibri" w:cs="Calibri"/>
              <w:sz w:val="16"/>
              <w:szCs w:val="16"/>
            </w:rPr>
            <w:instrText xml:space="preserve"> PAGE </w:instrText>
          </w:r>
          <w:r w:rsidRPr="0083394D">
            <w:rPr>
              <w:rStyle w:val="Numerstrony"/>
              <w:rFonts w:ascii="Calibri" w:hAnsi="Calibri" w:cs="Calibri"/>
              <w:sz w:val="16"/>
              <w:szCs w:val="16"/>
            </w:rPr>
            <w:fldChar w:fldCharType="separate"/>
          </w:r>
          <w:r w:rsidR="00484A0B">
            <w:rPr>
              <w:rStyle w:val="Numerstrony"/>
              <w:rFonts w:ascii="Calibri" w:hAnsi="Calibri" w:cs="Calibri"/>
              <w:noProof/>
              <w:sz w:val="16"/>
              <w:szCs w:val="16"/>
            </w:rPr>
            <w:t>4</w:t>
          </w:r>
          <w:r w:rsidRPr="0083394D">
            <w:rPr>
              <w:rStyle w:val="Numerstrony"/>
              <w:rFonts w:ascii="Calibri" w:hAnsi="Calibri" w:cs="Calibri"/>
              <w:sz w:val="16"/>
              <w:szCs w:val="16"/>
            </w:rPr>
            <w:fldChar w:fldCharType="end"/>
          </w:r>
          <w:r w:rsidRPr="0083394D">
            <w:rPr>
              <w:rStyle w:val="Numerstrony"/>
              <w:rFonts w:ascii="Calibri" w:hAnsi="Calibri" w:cs="Calibri"/>
              <w:sz w:val="16"/>
              <w:szCs w:val="16"/>
            </w:rPr>
            <w:t xml:space="preserve"> z </w:t>
          </w:r>
          <w:r w:rsidRPr="0083394D">
            <w:rPr>
              <w:rStyle w:val="Numerstrony"/>
              <w:rFonts w:ascii="Calibri" w:hAnsi="Calibri" w:cs="Calibri"/>
              <w:sz w:val="16"/>
              <w:szCs w:val="16"/>
            </w:rPr>
            <w:fldChar w:fldCharType="begin"/>
          </w:r>
          <w:r w:rsidRPr="0083394D">
            <w:rPr>
              <w:rStyle w:val="Numerstrony"/>
              <w:rFonts w:ascii="Calibri" w:hAnsi="Calibri" w:cs="Calibri"/>
              <w:sz w:val="16"/>
              <w:szCs w:val="16"/>
            </w:rPr>
            <w:instrText xml:space="preserve"> NUMPAGES </w:instrText>
          </w:r>
          <w:r w:rsidRPr="0083394D">
            <w:rPr>
              <w:rStyle w:val="Numerstrony"/>
              <w:rFonts w:ascii="Calibri" w:hAnsi="Calibri" w:cs="Calibri"/>
              <w:sz w:val="16"/>
              <w:szCs w:val="16"/>
            </w:rPr>
            <w:fldChar w:fldCharType="separate"/>
          </w:r>
          <w:r w:rsidR="00484A0B">
            <w:rPr>
              <w:rStyle w:val="Numerstrony"/>
              <w:rFonts w:ascii="Calibri" w:hAnsi="Calibri" w:cs="Calibri"/>
              <w:noProof/>
              <w:sz w:val="16"/>
              <w:szCs w:val="16"/>
            </w:rPr>
            <w:t>4</w:t>
          </w:r>
          <w:r w:rsidRPr="0083394D">
            <w:rPr>
              <w:rStyle w:val="Numerstrony"/>
              <w:rFonts w:ascii="Calibri" w:hAnsi="Calibri" w:cs="Calibri"/>
              <w:sz w:val="16"/>
              <w:szCs w:val="16"/>
            </w:rPr>
            <w:fldChar w:fldCharType="end"/>
          </w:r>
        </w:p>
      </w:tc>
    </w:tr>
    <w:tr w:rsidR="0066475C" w:rsidRPr="00EA1931" w14:paraId="2A991030" w14:textId="77777777">
      <w:tc>
        <w:tcPr>
          <w:tcW w:w="4990" w:type="dxa"/>
          <w:tcBorders>
            <w:right w:val="nil"/>
          </w:tcBorders>
        </w:tcPr>
        <w:p w14:paraId="44740283" w14:textId="77777777" w:rsidR="0066475C" w:rsidRPr="0083394D" w:rsidRDefault="0066475C" w:rsidP="00F56579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 w:cs="Calibri"/>
              <w:i/>
              <w:iCs/>
              <w:sz w:val="16"/>
              <w:szCs w:val="16"/>
            </w:rPr>
          </w:pPr>
          <w:r w:rsidRPr="0083394D">
            <w:rPr>
              <w:rFonts w:ascii="Calibri" w:hAnsi="Calibri" w:cs="Calibri"/>
              <w:i/>
              <w:iCs/>
              <w:sz w:val="16"/>
              <w:szCs w:val="16"/>
            </w:rPr>
            <w:t>Druk  od: 22.09.2017r.</w:t>
          </w:r>
          <w:r w:rsidRPr="0083394D">
            <w:rPr>
              <w:rFonts w:ascii="Calibri" w:hAnsi="Calibri" w:cs="Calibri"/>
              <w:i/>
              <w:iCs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4969" w:type="dxa"/>
          <w:tcBorders>
            <w:left w:val="nil"/>
          </w:tcBorders>
        </w:tcPr>
        <w:p w14:paraId="31913488" w14:textId="77777777" w:rsidR="0066475C" w:rsidRPr="0083394D" w:rsidRDefault="0066475C" w:rsidP="0017776B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 w:cs="Calibri"/>
              <w:sz w:val="16"/>
              <w:szCs w:val="16"/>
            </w:rPr>
          </w:pPr>
          <w:r w:rsidRPr="0083394D">
            <w:rPr>
              <w:rFonts w:ascii="Calibri" w:hAnsi="Calibri" w:cs="Calibri"/>
              <w:i/>
              <w:iCs/>
              <w:sz w:val="16"/>
              <w:szCs w:val="16"/>
            </w:rPr>
            <w:t>WD-07(Zał.2)</w:t>
          </w:r>
        </w:p>
      </w:tc>
    </w:tr>
  </w:tbl>
  <w:p w14:paraId="4D0EBF8D" w14:textId="77777777" w:rsidR="0066475C" w:rsidRPr="0017776B" w:rsidRDefault="0066475C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76424" w14:textId="77777777" w:rsidR="006F2F22" w:rsidRDefault="006F2F22" w:rsidP="00CF2E7C">
      <w:pPr>
        <w:pStyle w:val="Tekstprzypisukocowego"/>
      </w:pPr>
      <w:r>
        <w:separator/>
      </w:r>
    </w:p>
  </w:footnote>
  <w:footnote w:type="continuationSeparator" w:id="0">
    <w:p w14:paraId="5FB54A0C" w14:textId="77777777" w:rsidR="006F2F22" w:rsidRDefault="006F2F22" w:rsidP="00CF2E7C">
      <w:pPr>
        <w:pStyle w:val="Tekstprzypisukocoweg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C31BD"/>
    <w:multiLevelType w:val="hybridMultilevel"/>
    <w:tmpl w:val="293687A2"/>
    <w:lvl w:ilvl="0" w:tplc="9D7055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985518">
    <w:abstractNumId w:val="0"/>
  </w:num>
  <w:num w:numId="2" w16cid:durableId="866525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90"/>
    <w:rsid w:val="00016FC3"/>
    <w:rsid w:val="0002298A"/>
    <w:rsid w:val="000229E4"/>
    <w:rsid w:val="00025B32"/>
    <w:rsid w:val="00027E8A"/>
    <w:rsid w:val="00033307"/>
    <w:rsid w:val="0003482E"/>
    <w:rsid w:val="00054ECD"/>
    <w:rsid w:val="00064F13"/>
    <w:rsid w:val="000652C4"/>
    <w:rsid w:val="00065959"/>
    <w:rsid w:val="0006722B"/>
    <w:rsid w:val="00085D1C"/>
    <w:rsid w:val="00095F04"/>
    <w:rsid w:val="000A61D0"/>
    <w:rsid w:val="000C3A44"/>
    <w:rsid w:val="000F3D4E"/>
    <w:rsid w:val="00105074"/>
    <w:rsid w:val="00116B95"/>
    <w:rsid w:val="001235B1"/>
    <w:rsid w:val="00134314"/>
    <w:rsid w:val="00140765"/>
    <w:rsid w:val="00142D69"/>
    <w:rsid w:val="001558F6"/>
    <w:rsid w:val="001618BD"/>
    <w:rsid w:val="00171109"/>
    <w:rsid w:val="0017776B"/>
    <w:rsid w:val="00182221"/>
    <w:rsid w:val="00185051"/>
    <w:rsid w:val="00187673"/>
    <w:rsid w:val="001D3F2C"/>
    <w:rsid w:val="001E10DD"/>
    <w:rsid w:val="001E20E7"/>
    <w:rsid w:val="001E7BE6"/>
    <w:rsid w:val="001F2D56"/>
    <w:rsid w:val="001F3A79"/>
    <w:rsid w:val="001F422A"/>
    <w:rsid w:val="0020268E"/>
    <w:rsid w:val="002049FD"/>
    <w:rsid w:val="0021407A"/>
    <w:rsid w:val="0022313B"/>
    <w:rsid w:val="00227308"/>
    <w:rsid w:val="002568D7"/>
    <w:rsid w:val="00266589"/>
    <w:rsid w:val="0029110B"/>
    <w:rsid w:val="0029489D"/>
    <w:rsid w:val="002954AE"/>
    <w:rsid w:val="002960AA"/>
    <w:rsid w:val="002C174D"/>
    <w:rsid w:val="002F24BD"/>
    <w:rsid w:val="003039FE"/>
    <w:rsid w:val="00321A90"/>
    <w:rsid w:val="003304A5"/>
    <w:rsid w:val="0033681E"/>
    <w:rsid w:val="00336A6C"/>
    <w:rsid w:val="00336C42"/>
    <w:rsid w:val="003413C1"/>
    <w:rsid w:val="00350B07"/>
    <w:rsid w:val="003550E4"/>
    <w:rsid w:val="00360C6C"/>
    <w:rsid w:val="00363578"/>
    <w:rsid w:val="003664AD"/>
    <w:rsid w:val="00367449"/>
    <w:rsid w:val="003714E0"/>
    <w:rsid w:val="0038396F"/>
    <w:rsid w:val="0038475F"/>
    <w:rsid w:val="003861EE"/>
    <w:rsid w:val="003866E1"/>
    <w:rsid w:val="00391579"/>
    <w:rsid w:val="00393065"/>
    <w:rsid w:val="003B5624"/>
    <w:rsid w:val="003E4116"/>
    <w:rsid w:val="003F782D"/>
    <w:rsid w:val="00403824"/>
    <w:rsid w:val="00410336"/>
    <w:rsid w:val="00416559"/>
    <w:rsid w:val="00417DEE"/>
    <w:rsid w:val="004334CA"/>
    <w:rsid w:val="004503EE"/>
    <w:rsid w:val="0046662B"/>
    <w:rsid w:val="00475889"/>
    <w:rsid w:val="00475FBE"/>
    <w:rsid w:val="00484222"/>
    <w:rsid w:val="00484A0B"/>
    <w:rsid w:val="00490B26"/>
    <w:rsid w:val="004A79AE"/>
    <w:rsid w:val="004B1BEB"/>
    <w:rsid w:val="004B3658"/>
    <w:rsid w:val="004B3DB7"/>
    <w:rsid w:val="004C18DB"/>
    <w:rsid w:val="004E21A7"/>
    <w:rsid w:val="004E2568"/>
    <w:rsid w:val="004E5907"/>
    <w:rsid w:val="004E6EFC"/>
    <w:rsid w:val="004F19A4"/>
    <w:rsid w:val="004F6AFB"/>
    <w:rsid w:val="005247EB"/>
    <w:rsid w:val="00534694"/>
    <w:rsid w:val="00536BBB"/>
    <w:rsid w:val="00536DD4"/>
    <w:rsid w:val="005370AD"/>
    <w:rsid w:val="00545E0A"/>
    <w:rsid w:val="00550CB8"/>
    <w:rsid w:val="00552A87"/>
    <w:rsid w:val="005642AF"/>
    <w:rsid w:val="005667E9"/>
    <w:rsid w:val="005727E0"/>
    <w:rsid w:val="00580643"/>
    <w:rsid w:val="0058273A"/>
    <w:rsid w:val="00587B9F"/>
    <w:rsid w:val="005919DD"/>
    <w:rsid w:val="005B123F"/>
    <w:rsid w:val="005B1B12"/>
    <w:rsid w:val="005B4F3F"/>
    <w:rsid w:val="005B735E"/>
    <w:rsid w:val="005C39A9"/>
    <w:rsid w:val="005C7747"/>
    <w:rsid w:val="005D05A1"/>
    <w:rsid w:val="005D313C"/>
    <w:rsid w:val="005E49B6"/>
    <w:rsid w:val="005E7358"/>
    <w:rsid w:val="005F3B08"/>
    <w:rsid w:val="005F441C"/>
    <w:rsid w:val="005F5783"/>
    <w:rsid w:val="006049D0"/>
    <w:rsid w:val="0060516E"/>
    <w:rsid w:val="006078C0"/>
    <w:rsid w:val="00616C6D"/>
    <w:rsid w:val="00642EDB"/>
    <w:rsid w:val="006475D2"/>
    <w:rsid w:val="006527FC"/>
    <w:rsid w:val="006562B4"/>
    <w:rsid w:val="00657E0F"/>
    <w:rsid w:val="0066475C"/>
    <w:rsid w:val="00680E8C"/>
    <w:rsid w:val="00683DCD"/>
    <w:rsid w:val="0068522B"/>
    <w:rsid w:val="006A1750"/>
    <w:rsid w:val="006A5779"/>
    <w:rsid w:val="006C33FF"/>
    <w:rsid w:val="006C3A77"/>
    <w:rsid w:val="006D544C"/>
    <w:rsid w:val="006F10CA"/>
    <w:rsid w:val="006F2F22"/>
    <w:rsid w:val="006F66CB"/>
    <w:rsid w:val="006F7E7A"/>
    <w:rsid w:val="0070767B"/>
    <w:rsid w:val="0073633C"/>
    <w:rsid w:val="007572C0"/>
    <w:rsid w:val="00763555"/>
    <w:rsid w:val="00777153"/>
    <w:rsid w:val="00777E27"/>
    <w:rsid w:val="00785FC3"/>
    <w:rsid w:val="00786886"/>
    <w:rsid w:val="00786FCF"/>
    <w:rsid w:val="00793C1B"/>
    <w:rsid w:val="007957CC"/>
    <w:rsid w:val="007A0E71"/>
    <w:rsid w:val="007B0D8A"/>
    <w:rsid w:val="007B3264"/>
    <w:rsid w:val="007C3089"/>
    <w:rsid w:val="007C4752"/>
    <w:rsid w:val="007F21F6"/>
    <w:rsid w:val="0080677E"/>
    <w:rsid w:val="008122F8"/>
    <w:rsid w:val="00815733"/>
    <w:rsid w:val="00826D3E"/>
    <w:rsid w:val="0083394D"/>
    <w:rsid w:val="00840CA3"/>
    <w:rsid w:val="0084405A"/>
    <w:rsid w:val="00867F20"/>
    <w:rsid w:val="008721B9"/>
    <w:rsid w:val="00883946"/>
    <w:rsid w:val="008916E4"/>
    <w:rsid w:val="008A4FDD"/>
    <w:rsid w:val="008B58CC"/>
    <w:rsid w:val="008C500C"/>
    <w:rsid w:val="008C5A74"/>
    <w:rsid w:val="00912412"/>
    <w:rsid w:val="00926925"/>
    <w:rsid w:val="00933E4A"/>
    <w:rsid w:val="00934691"/>
    <w:rsid w:val="00934728"/>
    <w:rsid w:val="00942538"/>
    <w:rsid w:val="00953EB8"/>
    <w:rsid w:val="009633C3"/>
    <w:rsid w:val="009645EE"/>
    <w:rsid w:val="00965CEA"/>
    <w:rsid w:val="00976A88"/>
    <w:rsid w:val="009A07A6"/>
    <w:rsid w:val="009A641B"/>
    <w:rsid w:val="009C3E3D"/>
    <w:rsid w:val="009D0A90"/>
    <w:rsid w:val="009F2D77"/>
    <w:rsid w:val="00A028DA"/>
    <w:rsid w:val="00A077C9"/>
    <w:rsid w:val="00A1254E"/>
    <w:rsid w:val="00A25A64"/>
    <w:rsid w:val="00A351BF"/>
    <w:rsid w:val="00A42372"/>
    <w:rsid w:val="00A66818"/>
    <w:rsid w:val="00A675BC"/>
    <w:rsid w:val="00A74E27"/>
    <w:rsid w:val="00A851B7"/>
    <w:rsid w:val="00A86E62"/>
    <w:rsid w:val="00AA68E9"/>
    <w:rsid w:val="00AC2326"/>
    <w:rsid w:val="00AC7066"/>
    <w:rsid w:val="00AD5693"/>
    <w:rsid w:val="00AD7D3B"/>
    <w:rsid w:val="00AE2BB2"/>
    <w:rsid w:val="00B2586B"/>
    <w:rsid w:val="00B33B25"/>
    <w:rsid w:val="00B461F7"/>
    <w:rsid w:val="00B52F0A"/>
    <w:rsid w:val="00B535B9"/>
    <w:rsid w:val="00B61D7F"/>
    <w:rsid w:val="00B808C3"/>
    <w:rsid w:val="00B9526B"/>
    <w:rsid w:val="00BB050E"/>
    <w:rsid w:val="00BC41D6"/>
    <w:rsid w:val="00BD53A3"/>
    <w:rsid w:val="00BE1CCB"/>
    <w:rsid w:val="00BE275B"/>
    <w:rsid w:val="00BE43C3"/>
    <w:rsid w:val="00BE6F02"/>
    <w:rsid w:val="00BF0055"/>
    <w:rsid w:val="00BF283C"/>
    <w:rsid w:val="00BF2904"/>
    <w:rsid w:val="00BF69A1"/>
    <w:rsid w:val="00BF7527"/>
    <w:rsid w:val="00C025B2"/>
    <w:rsid w:val="00C110DA"/>
    <w:rsid w:val="00C14B30"/>
    <w:rsid w:val="00C172AC"/>
    <w:rsid w:val="00C26DEA"/>
    <w:rsid w:val="00C31512"/>
    <w:rsid w:val="00C37416"/>
    <w:rsid w:val="00C44399"/>
    <w:rsid w:val="00C50775"/>
    <w:rsid w:val="00C51913"/>
    <w:rsid w:val="00C54944"/>
    <w:rsid w:val="00C5648E"/>
    <w:rsid w:val="00C57EED"/>
    <w:rsid w:val="00C6318B"/>
    <w:rsid w:val="00C63F95"/>
    <w:rsid w:val="00C6493D"/>
    <w:rsid w:val="00C7097E"/>
    <w:rsid w:val="00C776BB"/>
    <w:rsid w:val="00CB1776"/>
    <w:rsid w:val="00CC6915"/>
    <w:rsid w:val="00CD5380"/>
    <w:rsid w:val="00CF2E7C"/>
    <w:rsid w:val="00D10761"/>
    <w:rsid w:val="00D1704F"/>
    <w:rsid w:val="00D22047"/>
    <w:rsid w:val="00D22A7B"/>
    <w:rsid w:val="00D313BA"/>
    <w:rsid w:val="00D36108"/>
    <w:rsid w:val="00D47D6D"/>
    <w:rsid w:val="00D5044D"/>
    <w:rsid w:val="00D538B4"/>
    <w:rsid w:val="00D61528"/>
    <w:rsid w:val="00D62E3A"/>
    <w:rsid w:val="00D67275"/>
    <w:rsid w:val="00D67ECD"/>
    <w:rsid w:val="00D73B9D"/>
    <w:rsid w:val="00D73EBC"/>
    <w:rsid w:val="00D764E5"/>
    <w:rsid w:val="00D84B8F"/>
    <w:rsid w:val="00D866F7"/>
    <w:rsid w:val="00D9107D"/>
    <w:rsid w:val="00D97423"/>
    <w:rsid w:val="00D97797"/>
    <w:rsid w:val="00DB73B8"/>
    <w:rsid w:val="00DD5C89"/>
    <w:rsid w:val="00DD6746"/>
    <w:rsid w:val="00DE484A"/>
    <w:rsid w:val="00DE7C76"/>
    <w:rsid w:val="00DF5EA8"/>
    <w:rsid w:val="00E00BAA"/>
    <w:rsid w:val="00E01CB9"/>
    <w:rsid w:val="00E3036B"/>
    <w:rsid w:val="00E303DF"/>
    <w:rsid w:val="00E41F55"/>
    <w:rsid w:val="00E452F4"/>
    <w:rsid w:val="00E47357"/>
    <w:rsid w:val="00E47C89"/>
    <w:rsid w:val="00E707C9"/>
    <w:rsid w:val="00E73061"/>
    <w:rsid w:val="00E807EB"/>
    <w:rsid w:val="00E870AB"/>
    <w:rsid w:val="00EA1931"/>
    <w:rsid w:val="00EA6882"/>
    <w:rsid w:val="00EB316F"/>
    <w:rsid w:val="00EC3427"/>
    <w:rsid w:val="00EC46A3"/>
    <w:rsid w:val="00EC723F"/>
    <w:rsid w:val="00EE2351"/>
    <w:rsid w:val="00EE42C3"/>
    <w:rsid w:val="00EE57FA"/>
    <w:rsid w:val="00EF2BC7"/>
    <w:rsid w:val="00EF3FF6"/>
    <w:rsid w:val="00F16D8F"/>
    <w:rsid w:val="00F21860"/>
    <w:rsid w:val="00F36AF9"/>
    <w:rsid w:val="00F4113E"/>
    <w:rsid w:val="00F4237E"/>
    <w:rsid w:val="00F43E39"/>
    <w:rsid w:val="00F4533A"/>
    <w:rsid w:val="00F52DC5"/>
    <w:rsid w:val="00F56579"/>
    <w:rsid w:val="00F664DD"/>
    <w:rsid w:val="00F745AD"/>
    <w:rsid w:val="00F75E1F"/>
    <w:rsid w:val="00F96FA4"/>
    <w:rsid w:val="00F9708B"/>
    <w:rsid w:val="00FA3991"/>
    <w:rsid w:val="00FA758A"/>
    <w:rsid w:val="00FB27B0"/>
    <w:rsid w:val="00FB3561"/>
    <w:rsid w:val="00FB501E"/>
    <w:rsid w:val="00FB5905"/>
    <w:rsid w:val="00FC345F"/>
    <w:rsid w:val="00FC6089"/>
    <w:rsid w:val="00FD2C38"/>
    <w:rsid w:val="00FD3EA3"/>
    <w:rsid w:val="00FE1BE7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3979E23"/>
  <w15:docId w15:val="{6DE6C71B-1530-44F0-A470-5F9E0A74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4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link w:val="ZawartotabeliZnak"/>
    <w:rsid w:val="009D0A90"/>
    <w:pPr>
      <w:suppressLineNumbers/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527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7E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527FC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C172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72A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172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72AC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7776B"/>
  </w:style>
  <w:style w:type="character" w:customStyle="1" w:styleId="ZawartotabeliZnak">
    <w:name w:val="Zawartość tabeli Znak"/>
    <w:link w:val="Zawartotabeli"/>
    <w:rsid w:val="009F2D77"/>
    <w:rPr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1F3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3A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3A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3A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F3A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F3A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F3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E90B-8F80-4F57-B427-28E47C3C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737</Words>
  <Characters>5592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nieruchomości objętych wnioskiem o wydanie decyzji o zezwoleniu na realizację inwestycji drogowej</vt:lpstr>
    </vt:vector>
  </TitlesOfParts>
  <Company>Starostwo Powiatowe w Poznaniu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nieruchomości objętych wnioskiem o wydanie decyzji o zezwoleniu na realizację inwestycji drogowej</dc:title>
  <dc:subject/>
  <dc:creator>spp</dc:creator>
  <cp:keywords/>
  <dc:description/>
  <cp:lastModifiedBy>Bartosz Wojcieszak</cp:lastModifiedBy>
  <cp:revision>27</cp:revision>
  <cp:lastPrinted>2020-03-02T10:36:00Z</cp:lastPrinted>
  <dcterms:created xsi:type="dcterms:W3CDTF">2021-12-02T14:56:00Z</dcterms:created>
  <dcterms:modified xsi:type="dcterms:W3CDTF">2022-08-10T19:25:00Z</dcterms:modified>
</cp:coreProperties>
</file>