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4B5D" w14:textId="0F70DC15" w:rsidR="00E73D02" w:rsidRPr="00366B11" w:rsidRDefault="00366B11" w:rsidP="00366B11">
      <w:pPr>
        <w:jc w:val="center"/>
        <w:rPr>
          <w:b/>
          <w:bCs/>
          <w:sz w:val="28"/>
          <w:szCs w:val="28"/>
        </w:rPr>
      </w:pPr>
      <w:r w:rsidRPr="00366B11">
        <w:rPr>
          <w:b/>
          <w:bCs/>
          <w:sz w:val="28"/>
          <w:szCs w:val="28"/>
        </w:rPr>
        <w:t>Uchwała nr</w:t>
      </w:r>
      <w:r w:rsidR="00F169EC">
        <w:rPr>
          <w:b/>
          <w:bCs/>
          <w:sz w:val="28"/>
          <w:szCs w:val="28"/>
        </w:rPr>
        <w:t xml:space="preserve"> XII / 153 / 19</w:t>
      </w:r>
    </w:p>
    <w:p w14:paraId="20D1AD96" w14:textId="34D7B730" w:rsidR="00366B11" w:rsidRPr="00366B11" w:rsidRDefault="00366B11" w:rsidP="00E73D02">
      <w:pPr>
        <w:jc w:val="center"/>
        <w:rPr>
          <w:b/>
          <w:bCs/>
          <w:sz w:val="28"/>
          <w:szCs w:val="28"/>
        </w:rPr>
      </w:pPr>
      <w:r w:rsidRPr="00366B11">
        <w:rPr>
          <w:b/>
          <w:bCs/>
          <w:sz w:val="28"/>
          <w:szCs w:val="28"/>
        </w:rPr>
        <w:t>Rady Gminy suchy Las</w:t>
      </w:r>
    </w:p>
    <w:p w14:paraId="3E29F07F" w14:textId="18C97381" w:rsidR="00E73D02" w:rsidRPr="00366B11" w:rsidRDefault="00366B11" w:rsidP="00366B11">
      <w:pPr>
        <w:jc w:val="center"/>
        <w:rPr>
          <w:b/>
          <w:bCs/>
          <w:sz w:val="28"/>
          <w:szCs w:val="28"/>
        </w:rPr>
      </w:pPr>
      <w:r w:rsidRPr="00366B11">
        <w:rPr>
          <w:b/>
          <w:bCs/>
          <w:sz w:val="28"/>
          <w:szCs w:val="28"/>
        </w:rPr>
        <w:t xml:space="preserve">z dnia 24 października 2019 r. </w:t>
      </w:r>
    </w:p>
    <w:p w14:paraId="69FC1D70" w14:textId="082E3263" w:rsidR="001303A0" w:rsidRPr="00366B11" w:rsidRDefault="008B622C" w:rsidP="001303A0">
      <w:pPr>
        <w:spacing w:line="276" w:lineRule="auto"/>
        <w:jc w:val="center"/>
        <w:rPr>
          <w:b/>
          <w:bCs/>
          <w:sz w:val="28"/>
          <w:szCs w:val="28"/>
        </w:rPr>
      </w:pPr>
      <w:r w:rsidRPr="00366B11">
        <w:rPr>
          <w:b/>
          <w:bCs/>
          <w:sz w:val="28"/>
          <w:szCs w:val="28"/>
        </w:rPr>
        <w:t xml:space="preserve">w sprawie udzielenia pomocy finansowej </w:t>
      </w:r>
    </w:p>
    <w:p w14:paraId="080241B6" w14:textId="53012024" w:rsidR="008B622C" w:rsidRPr="00366B11" w:rsidRDefault="001F2C6E" w:rsidP="001303A0">
      <w:pPr>
        <w:spacing w:line="276" w:lineRule="auto"/>
        <w:jc w:val="center"/>
        <w:rPr>
          <w:b/>
          <w:bCs/>
          <w:sz w:val="28"/>
          <w:szCs w:val="28"/>
        </w:rPr>
      </w:pPr>
      <w:r w:rsidRPr="00366B11">
        <w:rPr>
          <w:b/>
          <w:bCs/>
          <w:sz w:val="28"/>
          <w:szCs w:val="28"/>
        </w:rPr>
        <w:t>Województwu Wielkopolskiemu</w:t>
      </w:r>
    </w:p>
    <w:p w14:paraId="599F856F" w14:textId="77777777" w:rsidR="00E73D02" w:rsidRDefault="00E73D02" w:rsidP="001303A0">
      <w:pPr>
        <w:spacing w:line="360" w:lineRule="auto"/>
      </w:pPr>
    </w:p>
    <w:p w14:paraId="615515DE" w14:textId="00145C9C" w:rsidR="001F2C6E" w:rsidRPr="00366B11" w:rsidRDefault="001F2C6E" w:rsidP="00366B11">
      <w:pPr>
        <w:jc w:val="both"/>
        <w:rPr>
          <w:i/>
          <w:iCs/>
        </w:rPr>
      </w:pPr>
      <w:r w:rsidRPr="00366B11">
        <w:rPr>
          <w:i/>
          <w:iCs/>
        </w:rPr>
        <w:t>Na podstawie art.</w:t>
      </w:r>
      <w:r w:rsidR="00D0306F" w:rsidRPr="00366B11">
        <w:rPr>
          <w:i/>
          <w:iCs/>
        </w:rPr>
        <w:t xml:space="preserve"> </w:t>
      </w:r>
      <w:r w:rsidRPr="00366B11">
        <w:rPr>
          <w:i/>
          <w:iCs/>
        </w:rPr>
        <w:t>10 ust. 2 i art. 18 ust. 1 ustawy z dnia 8 marca 1990 r. o samorządzie gminnym (Dz.</w:t>
      </w:r>
      <w:r w:rsidR="00FA1033" w:rsidRPr="00366B11">
        <w:rPr>
          <w:i/>
          <w:iCs/>
        </w:rPr>
        <w:t xml:space="preserve"> </w:t>
      </w:r>
      <w:r w:rsidRPr="00366B11">
        <w:rPr>
          <w:i/>
          <w:iCs/>
        </w:rPr>
        <w:t>U.</w:t>
      </w:r>
      <w:r w:rsidR="00FA1033" w:rsidRPr="00366B11">
        <w:rPr>
          <w:i/>
          <w:iCs/>
        </w:rPr>
        <w:t xml:space="preserve"> z </w:t>
      </w:r>
      <w:r w:rsidRPr="00366B11">
        <w:rPr>
          <w:i/>
          <w:iCs/>
        </w:rPr>
        <w:t>2019</w:t>
      </w:r>
      <w:r w:rsidR="00FA1033" w:rsidRPr="00366B11">
        <w:rPr>
          <w:i/>
          <w:iCs/>
        </w:rPr>
        <w:t xml:space="preserve"> r</w:t>
      </w:r>
      <w:r w:rsidR="00D0306F" w:rsidRPr="00366B11">
        <w:rPr>
          <w:i/>
          <w:iCs/>
        </w:rPr>
        <w:t>.</w:t>
      </w:r>
      <w:r w:rsidR="00FA1033" w:rsidRPr="00366B11">
        <w:rPr>
          <w:i/>
          <w:iCs/>
        </w:rPr>
        <w:t xml:space="preserve"> poz. 506 ze zm.</w:t>
      </w:r>
      <w:r w:rsidRPr="00366B11">
        <w:rPr>
          <w:i/>
          <w:iCs/>
        </w:rPr>
        <w:t>) oraz art. 216 ust.2 pkt.5 i art.220 ust. 1 i 2 ustawy z dnia 27 sierpnia 2009 r. o finansach publicznych (Dz.</w:t>
      </w:r>
      <w:r w:rsidR="00FA1033" w:rsidRPr="00366B11">
        <w:rPr>
          <w:i/>
          <w:iCs/>
        </w:rPr>
        <w:t xml:space="preserve"> </w:t>
      </w:r>
      <w:r w:rsidRPr="00366B11">
        <w:rPr>
          <w:i/>
          <w:iCs/>
        </w:rPr>
        <w:t>U.</w:t>
      </w:r>
      <w:r w:rsidR="00FA1033" w:rsidRPr="00366B11">
        <w:rPr>
          <w:i/>
          <w:iCs/>
        </w:rPr>
        <w:t xml:space="preserve"> z </w:t>
      </w:r>
      <w:r w:rsidRPr="00366B11">
        <w:rPr>
          <w:i/>
          <w:iCs/>
        </w:rPr>
        <w:t>2019</w:t>
      </w:r>
      <w:r w:rsidR="00FA1033" w:rsidRPr="00366B11">
        <w:rPr>
          <w:i/>
          <w:iCs/>
        </w:rPr>
        <w:t xml:space="preserve"> r. poz. </w:t>
      </w:r>
      <w:r w:rsidRPr="00366B11">
        <w:rPr>
          <w:i/>
          <w:iCs/>
        </w:rPr>
        <w:t>869), Rada Gminy Suchy Las uchwala, co następuje:</w:t>
      </w:r>
    </w:p>
    <w:p w14:paraId="684F497F" w14:textId="77777777" w:rsidR="001F2C6E" w:rsidRDefault="001F2C6E" w:rsidP="001F2C6E">
      <w:pPr>
        <w:jc w:val="center"/>
        <w:rPr>
          <w:rFonts w:cstheme="minorHAnsi"/>
        </w:rPr>
      </w:pPr>
    </w:p>
    <w:p w14:paraId="1834C197" w14:textId="37912527" w:rsidR="001F2C6E" w:rsidRDefault="001F2C6E" w:rsidP="001F2C6E">
      <w:pPr>
        <w:jc w:val="center"/>
      </w:pPr>
      <w:r>
        <w:rPr>
          <w:rFonts w:cstheme="minorHAnsi"/>
        </w:rPr>
        <w:t>§</w:t>
      </w:r>
      <w:r>
        <w:t>1.</w:t>
      </w:r>
    </w:p>
    <w:p w14:paraId="564B1C6A" w14:textId="77777777" w:rsidR="00366B11" w:rsidRDefault="00366B11" w:rsidP="001F2C6E">
      <w:pPr>
        <w:jc w:val="center"/>
      </w:pPr>
    </w:p>
    <w:p w14:paraId="3AF36C76" w14:textId="561B5A4F" w:rsidR="001F2C6E" w:rsidRDefault="001F2C6E" w:rsidP="001F2C6E">
      <w:pPr>
        <w:jc w:val="both"/>
      </w:pPr>
      <w:r>
        <w:t>Udziela się z budżetu gminy Suchy Las pomocy finansowej Województwu Wielkopolskiemu z przeznaczeniem na realizację zadania pn.</w:t>
      </w:r>
      <w:r w:rsidR="00C60AE5">
        <w:t xml:space="preserve"> </w:t>
      </w:r>
      <w:r>
        <w:t>„Wzmocnienie wojewódzkich kolejowych przewozów pasażerskich na obszarze oddziaływania Aglomeracji Poznańskiej poprzez zwiększenie ilość połączeń kolejowych – dofinansowanie Poznańskiej Kolei Metropolitarnej (PKM)”.</w:t>
      </w:r>
    </w:p>
    <w:p w14:paraId="2794C3F5" w14:textId="77777777" w:rsidR="001F2C6E" w:rsidRDefault="001F2C6E" w:rsidP="001F2C6E"/>
    <w:p w14:paraId="112E66B9" w14:textId="1A8DE0C8" w:rsidR="001F2C6E" w:rsidRDefault="001F2C6E" w:rsidP="001F2C6E">
      <w:pPr>
        <w:jc w:val="center"/>
      </w:pPr>
      <w:r>
        <w:rPr>
          <w:rFonts w:cstheme="minorHAnsi"/>
        </w:rPr>
        <w:t>§</w:t>
      </w:r>
      <w:r>
        <w:t>2.</w:t>
      </w:r>
    </w:p>
    <w:p w14:paraId="4FF51D11" w14:textId="77777777" w:rsidR="00366B11" w:rsidRDefault="00366B11" w:rsidP="001F2C6E">
      <w:pPr>
        <w:jc w:val="center"/>
      </w:pPr>
    </w:p>
    <w:p w14:paraId="5C058409" w14:textId="77777777" w:rsidR="00B46BC2" w:rsidRDefault="001F2C6E" w:rsidP="00F169EC">
      <w:pPr>
        <w:jc w:val="both"/>
      </w:pPr>
      <w:r>
        <w:t xml:space="preserve">Pomoc finansowa, o której mowa w </w:t>
      </w:r>
      <w:r>
        <w:rPr>
          <w:rFonts w:cstheme="minorHAnsi"/>
        </w:rPr>
        <w:t>§</w:t>
      </w:r>
      <w:r>
        <w:t xml:space="preserve"> 1, zostanie udzielona w formie dotacji celowej ze środków budżetu</w:t>
      </w:r>
      <w:r w:rsidR="00B46BC2">
        <w:t xml:space="preserve"> Gminy Suchy Las:</w:t>
      </w:r>
    </w:p>
    <w:p w14:paraId="60EFFBA9" w14:textId="080F7BF3" w:rsidR="00B46BC2" w:rsidRDefault="001F2C6E" w:rsidP="00B46BC2">
      <w:pPr>
        <w:pStyle w:val="Akapitzlist"/>
        <w:numPr>
          <w:ilvl w:val="0"/>
          <w:numId w:val="8"/>
        </w:numPr>
      </w:pPr>
      <w:r>
        <w:t>na 2020 rok</w:t>
      </w:r>
      <w:r w:rsidR="00B46BC2">
        <w:t xml:space="preserve"> -</w:t>
      </w:r>
      <w:r>
        <w:t xml:space="preserve"> w wysokości 21</w:t>
      </w:r>
      <w:r w:rsidR="00620F5E">
        <w:t>0 585,43</w:t>
      </w:r>
      <w:r>
        <w:t xml:space="preserve"> zł, </w:t>
      </w:r>
    </w:p>
    <w:p w14:paraId="7D932748" w14:textId="4718DC98" w:rsidR="00B46BC2" w:rsidRDefault="001F2C6E" w:rsidP="00B46BC2">
      <w:pPr>
        <w:pStyle w:val="Akapitzlist"/>
        <w:numPr>
          <w:ilvl w:val="0"/>
          <w:numId w:val="8"/>
        </w:numPr>
      </w:pPr>
      <w:r>
        <w:t>na 2021 rok</w:t>
      </w:r>
      <w:r w:rsidR="00B46BC2">
        <w:t xml:space="preserve"> -</w:t>
      </w:r>
      <w:r>
        <w:t xml:space="preserve"> w wysokości 21</w:t>
      </w:r>
      <w:r w:rsidR="00620F5E">
        <w:t>5 314,19</w:t>
      </w:r>
      <w:r>
        <w:t xml:space="preserve"> zł, </w:t>
      </w:r>
    </w:p>
    <w:p w14:paraId="3C277D15" w14:textId="35B182BD" w:rsidR="001F2C6E" w:rsidRDefault="001F2C6E" w:rsidP="00B46BC2">
      <w:pPr>
        <w:pStyle w:val="Akapitzlist"/>
        <w:numPr>
          <w:ilvl w:val="0"/>
          <w:numId w:val="8"/>
        </w:numPr>
      </w:pPr>
      <w:r>
        <w:t xml:space="preserve">na 2022 rok </w:t>
      </w:r>
      <w:r w:rsidR="00B46BC2">
        <w:t xml:space="preserve">- </w:t>
      </w:r>
      <w:r>
        <w:t>w wysokości 2</w:t>
      </w:r>
      <w:r w:rsidR="00620F5E">
        <w:t>21 778,58</w:t>
      </w:r>
      <w:r>
        <w:t xml:space="preserve"> zł. </w:t>
      </w:r>
    </w:p>
    <w:p w14:paraId="51F6591B" w14:textId="77777777" w:rsidR="001F2C6E" w:rsidRDefault="001F2C6E" w:rsidP="001F2C6E"/>
    <w:p w14:paraId="72C54FC6" w14:textId="0968E8CD" w:rsidR="001F2C6E" w:rsidRDefault="001F2C6E" w:rsidP="001F2C6E">
      <w:pPr>
        <w:jc w:val="center"/>
      </w:pPr>
      <w:r>
        <w:rPr>
          <w:rFonts w:cstheme="minorHAnsi"/>
        </w:rPr>
        <w:t>§</w:t>
      </w:r>
      <w:r>
        <w:t>3.</w:t>
      </w:r>
    </w:p>
    <w:p w14:paraId="18B7A8DD" w14:textId="77777777" w:rsidR="00366B11" w:rsidRDefault="00366B11" w:rsidP="001F2C6E">
      <w:pPr>
        <w:jc w:val="center"/>
      </w:pPr>
    </w:p>
    <w:p w14:paraId="16925F82" w14:textId="61D79A0C" w:rsidR="001F2C6E" w:rsidRDefault="001F2C6E" w:rsidP="001F2C6E">
      <w:r>
        <w:t xml:space="preserve">Szczegółowe warunki udzielenia pomocy, o której mowa w </w:t>
      </w:r>
      <w:r>
        <w:rPr>
          <w:rFonts w:cstheme="minorHAnsi"/>
        </w:rPr>
        <w:t>§</w:t>
      </w:r>
      <w:r>
        <w:t xml:space="preserve"> 1  zostaną określone w umowie zawartej pomiędzy Gminą Suchy Las a Województwem Wielkopolskim.</w:t>
      </w:r>
    </w:p>
    <w:p w14:paraId="0866CC61" w14:textId="77777777" w:rsidR="001F2C6E" w:rsidRDefault="001F2C6E" w:rsidP="001F2C6E"/>
    <w:p w14:paraId="6ABB6A05" w14:textId="58D5D617" w:rsidR="001F2C6E" w:rsidRDefault="001F2C6E" w:rsidP="001F2C6E">
      <w:pPr>
        <w:jc w:val="center"/>
      </w:pPr>
      <w:r>
        <w:rPr>
          <w:rFonts w:cstheme="minorHAnsi"/>
        </w:rPr>
        <w:t>§</w:t>
      </w:r>
      <w:r>
        <w:t>4.</w:t>
      </w:r>
    </w:p>
    <w:p w14:paraId="1E8305DA" w14:textId="77777777" w:rsidR="00366B11" w:rsidRDefault="00366B11" w:rsidP="001F2C6E">
      <w:pPr>
        <w:jc w:val="center"/>
      </w:pPr>
    </w:p>
    <w:p w14:paraId="32DF3847" w14:textId="045463A4" w:rsidR="001F2C6E" w:rsidRDefault="001F2C6E" w:rsidP="001F2C6E">
      <w:r>
        <w:t xml:space="preserve">Wykonanie uchwały powierza się Wójtowi Gminy Suchy Las. </w:t>
      </w:r>
    </w:p>
    <w:p w14:paraId="387EDC4D" w14:textId="77777777" w:rsidR="001F2C6E" w:rsidRDefault="001F2C6E" w:rsidP="001F2C6E"/>
    <w:p w14:paraId="75D64E03" w14:textId="23843957" w:rsidR="001F2C6E" w:rsidRDefault="001F2C6E" w:rsidP="001F2C6E">
      <w:pPr>
        <w:jc w:val="center"/>
      </w:pPr>
      <w:r>
        <w:rPr>
          <w:rFonts w:cstheme="minorHAnsi"/>
        </w:rPr>
        <w:t>§</w:t>
      </w:r>
      <w:r>
        <w:t>5.</w:t>
      </w:r>
    </w:p>
    <w:p w14:paraId="22987A7A" w14:textId="77777777" w:rsidR="00366B11" w:rsidRDefault="00366B11" w:rsidP="001F2C6E">
      <w:pPr>
        <w:jc w:val="center"/>
      </w:pPr>
    </w:p>
    <w:p w14:paraId="397BB357" w14:textId="77777777" w:rsidR="001F2C6E" w:rsidRDefault="001F2C6E" w:rsidP="001F2C6E">
      <w:r>
        <w:t>Uchwała wchodzi w życie z dniem podjęcia.</w:t>
      </w:r>
    </w:p>
    <w:p w14:paraId="34DB2586" w14:textId="77777777" w:rsidR="00351415" w:rsidRDefault="00351415" w:rsidP="00FA1498">
      <w:pPr>
        <w:spacing w:line="276" w:lineRule="auto"/>
      </w:pPr>
    </w:p>
    <w:p w14:paraId="563B6690" w14:textId="77777777" w:rsidR="008B7036" w:rsidRDefault="008B7036"/>
    <w:p w14:paraId="3FDA76D5" w14:textId="77777777" w:rsidR="00AE2694" w:rsidRDefault="00AE2694"/>
    <w:p w14:paraId="3B0D9F06" w14:textId="77777777" w:rsidR="00DE0E66" w:rsidRDefault="00DE0E66"/>
    <w:p w14:paraId="149A7443" w14:textId="77777777" w:rsidR="007F7843" w:rsidRDefault="007F7843"/>
    <w:p w14:paraId="046AE1F8" w14:textId="77777777" w:rsidR="00F83EF5" w:rsidRDefault="00F83EF5"/>
    <w:p w14:paraId="136BA058" w14:textId="27F6A45E" w:rsidR="008B7036" w:rsidRDefault="008B7036"/>
    <w:p w14:paraId="3C0C6C3C" w14:textId="43A11B94" w:rsidR="00C84304" w:rsidRDefault="00C84304"/>
    <w:p w14:paraId="309C2B47" w14:textId="723518E2" w:rsidR="00C84304" w:rsidRDefault="00C84304"/>
    <w:p w14:paraId="79454B25" w14:textId="77777777" w:rsidR="00C84304" w:rsidRPr="00C84304" w:rsidRDefault="00C84304" w:rsidP="00C84304">
      <w:pPr>
        <w:jc w:val="center"/>
        <w:rPr>
          <w:b/>
          <w:bCs/>
        </w:rPr>
      </w:pPr>
      <w:r w:rsidRPr="00C84304">
        <w:rPr>
          <w:b/>
          <w:bCs/>
        </w:rPr>
        <w:lastRenderedPageBreak/>
        <w:t>Uzasadnienie</w:t>
      </w:r>
    </w:p>
    <w:p w14:paraId="6F057AA1" w14:textId="77777777" w:rsidR="00C84304" w:rsidRPr="00C84304" w:rsidRDefault="00C84304" w:rsidP="00C84304">
      <w:pPr>
        <w:jc w:val="center"/>
        <w:rPr>
          <w:b/>
          <w:bCs/>
        </w:rPr>
      </w:pPr>
      <w:r w:rsidRPr="00C84304">
        <w:rPr>
          <w:b/>
          <w:bCs/>
        </w:rPr>
        <w:t xml:space="preserve">do uchwały </w:t>
      </w:r>
      <w:r w:rsidRPr="00C84304">
        <w:rPr>
          <w:b/>
          <w:bCs/>
        </w:rPr>
        <w:t>nr XII/153/19</w:t>
      </w:r>
    </w:p>
    <w:p w14:paraId="7260C9F7" w14:textId="5001C593" w:rsidR="00C84304" w:rsidRPr="00C84304" w:rsidRDefault="00C84304" w:rsidP="00C84304">
      <w:pPr>
        <w:jc w:val="center"/>
        <w:rPr>
          <w:b/>
          <w:bCs/>
        </w:rPr>
      </w:pPr>
      <w:r w:rsidRPr="00C84304">
        <w:rPr>
          <w:b/>
          <w:bCs/>
        </w:rPr>
        <w:t>Rady Gminy Suchy Las</w:t>
      </w:r>
    </w:p>
    <w:p w14:paraId="06310EEE" w14:textId="709088E9" w:rsidR="00C84304" w:rsidRPr="00C84304" w:rsidRDefault="00C84304" w:rsidP="00C84304">
      <w:pPr>
        <w:jc w:val="center"/>
        <w:rPr>
          <w:b/>
          <w:bCs/>
        </w:rPr>
      </w:pPr>
      <w:r w:rsidRPr="00C84304">
        <w:rPr>
          <w:b/>
          <w:bCs/>
        </w:rPr>
        <w:t xml:space="preserve">z dnia 24 października 2019 r. </w:t>
      </w:r>
    </w:p>
    <w:p w14:paraId="2316803A" w14:textId="77777777" w:rsidR="00C84304" w:rsidRDefault="00C84304" w:rsidP="00C84304"/>
    <w:p w14:paraId="3141FAA7" w14:textId="77777777" w:rsidR="00C84304" w:rsidRDefault="00C84304" w:rsidP="00C84304">
      <w:pPr>
        <w:ind w:firstLine="708"/>
        <w:jc w:val="both"/>
      </w:pPr>
      <w:r>
        <w:t>W dniu 10 października 2019 r. Województwo Wielkopolskie, Stowarzyszenie Metropolia Poznań oraz gminy i powiaty aglomeracji poznańskiej, w tym Gmina Suchy Las, zawarły porozumienie w zakresie podejmowania wspólnych działań zmierzających do uruchomienia połączeń w ramach publicznego transportu zbiorowego w transporcie kolejowym na linii komunikacyjnej Poznań Główny -  Rogoźno, Rogoźno - Poznań Główny.</w:t>
      </w:r>
    </w:p>
    <w:p w14:paraId="4B399A61" w14:textId="77777777" w:rsidR="00C84304" w:rsidRDefault="00C84304" w:rsidP="00C84304">
      <w:pPr>
        <w:ind w:firstLine="708"/>
        <w:jc w:val="both"/>
      </w:pPr>
      <w:r>
        <w:t>Zgodnie z zawartym porozumieniem, które miało charakter intencyjny, Powiaty oraz Gminy zadeklarowały partycypację finansowania połączeń kolejowych na ww. linii komunikacyjnej.</w:t>
      </w:r>
    </w:p>
    <w:p w14:paraId="7BE4608A" w14:textId="77777777" w:rsidR="00C84304" w:rsidRDefault="00C84304" w:rsidP="00C84304">
      <w:pPr>
        <w:ind w:firstLine="708"/>
        <w:jc w:val="both"/>
      </w:pPr>
      <w:r>
        <w:t>Jak wynika ze zgłoszeń mieszkańców Gminy Suchy Las wydłużenie odcinka Poznańskiej Kolei Metropolitarnej jest potrzebne – ułatwi osobom korzystającym z kolei między innymi codzienny dojazd i powrót ze szkół oraz zakładów pracy zlokalizowanych poza miejscem zamieszkania.</w:t>
      </w:r>
    </w:p>
    <w:p w14:paraId="03587E28" w14:textId="77777777" w:rsidR="00C84304" w:rsidRDefault="00C84304" w:rsidP="00C84304">
      <w:pPr>
        <w:ind w:firstLine="708"/>
        <w:jc w:val="both"/>
      </w:pPr>
      <w:r>
        <w:t>Z uwagi na fakt, że uruchomienie w transporcie kolejowym wymaga dużych nakładów finansowych oraz to, że z dotowanych kursów korzystać będą także mieszkańcy Gminy Suchy Las, pomoc finansowa dla Województwa Wielkopolskiego jest jak najbardziej zasadna.</w:t>
      </w:r>
    </w:p>
    <w:p w14:paraId="74EC66EC" w14:textId="77777777" w:rsidR="00C84304" w:rsidRDefault="00C84304" w:rsidP="00C84304">
      <w:pPr>
        <w:jc w:val="both"/>
      </w:pPr>
    </w:p>
    <w:p w14:paraId="7A088AFD" w14:textId="2C3553E3" w:rsidR="00C84304" w:rsidRDefault="00C84304" w:rsidP="00C84304">
      <w:pPr>
        <w:ind w:firstLine="708"/>
        <w:jc w:val="both"/>
      </w:pPr>
      <w:bookmarkStart w:id="0" w:name="_GoBack"/>
      <w:bookmarkEnd w:id="0"/>
      <w:r>
        <w:t>Wobec powyższego, podjęcie stosownej uchwały Rady Gminy Suchy Las jest uzasadnione.</w:t>
      </w:r>
    </w:p>
    <w:sectPr w:rsidR="00C84304" w:rsidSect="0036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DABD" w14:textId="77777777" w:rsidR="00AB30CB" w:rsidRDefault="00AB30CB" w:rsidP="00E73D02">
      <w:r>
        <w:separator/>
      </w:r>
    </w:p>
  </w:endnote>
  <w:endnote w:type="continuationSeparator" w:id="0">
    <w:p w14:paraId="6504CAE6" w14:textId="77777777" w:rsidR="00AB30CB" w:rsidRDefault="00AB30CB" w:rsidP="00E7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4641" w14:textId="77777777" w:rsidR="00AB30CB" w:rsidRDefault="00AB30CB" w:rsidP="00E73D02">
      <w:r>
        <w:separator/>
      </w:r>
    </w:p>
  </w:footnote>
  <w:footnote w:type="continuationSeparator" w:id="0">
    <w:p w14:paraId="350B40E1" w14:textId="77777777" w:rsidR="00AB30CB" w:rsidRDefault="00AB30CB" w:rsidP="00E7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1AB2"/>
    <w:multiLevelType w:val="hybridMultilevel"/>
    <w:tmpl w:val="F65A6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1393"/>
    <w:multiLevelType w:val="hybridMultilevel"/>
    <w:tmpl w:val="AFDC141E"/>
    <w:lvl w:ilvl="0" w:tplc="ECBEBCB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02393"/>
    <w:multiLevelType w:val="hybridMultilevel"/>
    <w:tmpl w:val="E56C0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6FC0"/>
    <w:multiLevelType w:val="hybridMultilevel"/>
    <w:tmpl w:val="49360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2955"/>
    <w:multiLevelType w:val="hybridMultilevel"/>
    <w:tmpl w:val="FB5A3076"/>
    <w:lvl w:ilvl="0" w:tplc="429258F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45C85698"/>
    <w:multiLevelType w:val="hybridMultilevel"/>
    <w:tmpl w:val="FA206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D3B78"/>
    <w:multiLevelType w:val="hybridMultilevel"/>
    <w:tmpl w:val="BB1CB500"/>
    <w:lvl w:ilvl="0" w:tplc="60B6BF6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6DC91416"/>
    <w:multiLevelType w:val="hybridMultilevel"/>
    <w:tmpl w:val="9F7A7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02"/>
    <w:rsid w:val="00086AF5"/>
    <w:rsid w:val="000964A1"/>
    <w:rsid w:val="000F44DF"/>
    <w:rsid w:val="00124230"/>
    <w:rsid w:val="001303A0"/>
    <w:rsid w:val="00186BA1"/>
    <w:rsid w:val="001F2C6E"/>
    <w:rsid w:val="001F77FF"/>
    <w:rsid w:val="00207A9E"/>
    <w:rsid w:val="00223609"/>
    <w:rsid w:val="00297AD4"/>
    <w:rsid w:val="002C2D80"/>
    <w:rsid w:val="002D6AB7"/>
    <w:rsid w:val="00342EE6"/>
    <w:rsid w:val="00351415"/>
    <w:rsid w:val="00366B11"/>
    <w:rsid w:val="003B6DC8"/>
    <w:rsid w:val="003F334D"/>
    <w:rsid w:val="004035B9"/>
    <w:rsid w:val="00517419"/>
    <w:rsid w:val="00563DCB"/>
    <w:rsid w:val="005A1EE5"/>
    <w:rsid w:val="005D53D5"/>
    <w:rsid w:val="00620F5E"/>
    <w:rsid w:val="00641002"/>
    <w:rsid w:val="006A4E7C"/>
    <w:rsid w:val="006C2934"/>
    <w:rsid w:val="006E0995"/>
    <w:rsid w:val="0075028D"/>
    <w:rsid w:val="007F7843"/>
    <w:rsid w:val="008319BE"/>
    <w:rsid w:val="008432CB"/>
    <w:rsid w:val="00850237"/>
    <w:rsid w:val="00875703"/>
    <w:rsid w:val="008A17FE"/>
    <w:rsid w:val="008B622C"/>
    <w:rsid w:val="008B69D4"/>
    <w:rsid w:val="008B7036"/>
    <w:rsid w:val="008B715B"/>
    <w:rsid w:val="008D5FA3"/>
    <w:rsid w:val="008F5B7B"/>
    <w:rsid w:val="00935831"/>
    <w:rsid w:val="009C4E7B"/>
    <w:rsid w:val="009C7B34"/>
    <w:rsid w:val="00A2278F"/>
    <w:rsid w:val="00A6244B"/>
    <w:rsid w:val="00AB30CB"/>
    <w:rsid w:val="00AC5C7C"/>
    <w:rsid w:val="00AE2694"/>
    <w:rsid w:val="00B15696"/>
    <w:rsid w:val="00B46BC2"/>
    <w:rsid w:val="00B55C2F"/>
    <w:rsid w:val="00BE038B"/>
    <w:rsid w:val="00C57FC9"/>
    <w:rsid w:val="00C60AE5"/>
    <w:rsid w:val="00C84304"/>
    <w:rsid w:val="00C93637"/>
    <w:rsid w:val="00CC0F46"/>
    <w:rsid w:val="00D0306F"/>
    <w:rsid w:val="00D07035"/>
    <w:rsid w:val="00D15F9C"/>
    <w:rsid w:val="00D80FBA"/>
    <w:rsid w:val="00DE0E66"/>
    <w:rsid w:val="00E0523A"/>
    <w:rsid w:val="00E32D8A"/>
    <w:rsid w:val="00E4176F"/>
    <w:rsid w:val="00E438E6"/>
    <w:rsid w:val="00E46A48"/>
    <w:rsid w:val="00E73D02"/>
    <w:rsid w:val="00EC112E"/>
    <w:rsid w:val="00EF57E0"/>
    <w:rsid w:val="00F169EC"/>
    <w:rsid w:val="00F83EF5"/>
    <w:rsid w:val="00F95125"/>
    <w:rsid w:val="00F965D4"/>
    <w:rsid w:val="00F97963"/>
    <w:rsid w:val="00FA1033"/>
    <w:rsid w:val="00FA1498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95E2"/>
  <w15:docId w15:val="{269402E5-24CE-4D2D-A696-90D2DDC2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7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D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D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10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0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C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C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Torba</dc:creator>
  <cp:lastModifiedBy>Dorota Majchrzak</cp:lastModifiedBy>
  <cp:revision>3</cp:revision>
  <cp:lastPrinted>2019-10-25T06:32:00Z</cp:lastPrinted>
  <dcterms:created xsi:type="dcterms:W3CDTF">2019-10-25T06:32:00Z</dcterms:created>
  <dcterms:modified xsi:type="dcterms:W3CDTF">2019-10-25T06:35:00Z</dcterms:modified>
</cp:coreProperties>
</file>