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D9817" w14:textId="7777BEC5" w:rsidR="00547E05" w:rsidRDefault="00547E05" w:rsidP="00547E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Uchwała nr </w:t>
      </w:r>
      <w:r w:rsidR="00606EE7">
        <w:rPr>
          <w:b/>
          <w:sz w:val="28"/>
          <w:szCs w:val="28"/>
        </w:rPr>
        <w:t>XII / 162 / 19</w:t>
      </w:r>
    </w:p>
    <w:p w14:paraId="2FD061EB" w14:textId="77777777" w:rsidR="00547E05" w:rsidRDefault="00547E05" w:rsidP="00547E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Gminy Suchy Las</w:t>
      </w:r>
    </w:p>
    <w:p w14:paraId="68492F00" w14:textId="0F3619B9" w:rsidR="00547E05" w:rsidRDefault="00547E05" w:rsidP="00547E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 w:rsidR="00FA1241">
        <w:rPr>
          <w:b/>
          <w:sz w:val="28"/>
          <w:szCs w:val="28"/>
        </w:rPr>
        <w:t xml:space="preserve">24 </w:t>
      </w:r>
      <w:r w:rsidR="00F409FE">
        <w:rPr>
          <w:b/>
          <w:sz w:val="28"/>
          <w:szCs w:val="28"/>
        </w:rPr>
        <w:t>października 2019 r.</w:t>
      </w:r>
    </w:p>
    <w:p w14:paraId="5A9D0527" w14:textId="5D07298B" w:rsidR="00547E05" w:rsidRDefault="00547E05" w:rsidP="00FA12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sprawie </w:t>
      </w:r>
      <w:r w:rsidR="00FA1241">
        <w:rPr>
          <w:b/>
          <w:sz w:val="28"/>
          <w:szCs w:val="28"/>
        </w:rPr>
        <w:t>wyboru ławników</w:t>
      </w:r>
      <w:r w:rsidR="00F409FE">
        <w:rPr>
          <w:b/>
          <w:sz w:val="28"/>
          <w:szCs w:val="28"/>
        </w:rPr>
        <w:t xml:space="preserve"> na kadencję 2020 - 2023</w:t>
      </w:r>
    </w:p>
    <w:p w14:paraId="54DB8BC6" w14:textId="77777777" w:rsidR="00547E05" w:rsidRDefault="00547E05" w:rsidP="00547E05">
      <w:pPr>
        <w:jc w:val="center"/>
        <w:rPr>
          <w:b/>
          <w:i/>
          <w:sz w:val="28"/>
          <w:szCs w:val="28"/>
        </w:rPr>
      </w:pPr>
    </w:p>
    <w:p w14:paraId="058E0645" w14:textId="77777777" w:rsidR="00612D44" w:rsidRDefault="00612D44" w:rsidP="00547E05">
      <w:pPr>
        <w:jc w:val="center"/>
        <w:rPr>
          <w:b/>
          <w:i/>
          <w:sz w:val="28"/>
          <w:szCs w:val="28"/>
        </w:rPr>
      </w:pPr>
    </w:p>
    <w:p w14:paraId="349348A7" w14:textId="12B2A3C7" w:rsidR="00547E05" w:rsidRDefault="00FA1241" w:rsidP="00547E05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Na podstawie art. 160 § 1</w:t>
      </w:r>
      <w:r w:rsidR="00547E05">
        <w:rPr>
          <w:i/>
          <w:sz w:val="28"/>
          <w:szCs w:val="28"/>
        </w:rPr>
        <w:t xml:space="preserve">  ustawy z dnia 27 lipca 2001</w:t>
      </w:r>
      <w:r w:rsidR="00612D44">
        <w:rPr>
          <w:i/>
          <w:sz w:val="28"/>
          <w:szCs w:val="28"/>
        </w:rPr>
        <w:t xml:space="preserve"> </w:t>
      </w:r>
      <w:r w:rsidR="00547E05">
        <w:rPr>
          <w:i/>
          <w:sz w:val="28"/>
          <w:szCs w:val="28"/>
        </w:rPr>
        <w:t xml:space="preserve">r. Prawo o ustroju sądów </w:t>
      </w:r>
      <w:r w:rsidR="00612D44">
        <w:rPr>
          <w:i/>
          <w:sz w:val="28"/>
          <w:szCs w:val="28"/>
        </w:rPr>
        <w:t>powszechnych (Dz. U. z 201</w:t>
      </w:r>
      <w:r w:rsidR="00F409FE">
        <w:rPr>
          <w:i/>
          <w:sz w:val="28"/>
          <w:szCs w:val="28"/>
        </w:rPr>
        <w:t>9</w:t>
      </w:r>
      <w:r w:rsidR="00612D44">
        <w:rPr>
          <w:i/>
          <w:sz w:val="28"/>
          <w:szCs w:val="28"/>
        </w:rPr>
        <w:t xml:space="preserve"> r. poz. </w:t>
      </w:r>
      <w:r w:rsidR="00F409FE">
        <w:rPr>
          <w:i/>
          <w:sz w:val="28"/>
          <w:szCs w:val="28"/>
        </w:rPr>
        <w:t>52 ze zm.</w:t>
      </w:r>
      <w:r w:rsidR="00547E05">
        <w:rPr>
          <w:i/>
          <w:sz w:val="28"/>
          <w:szCs w:val="28"/>
        </w:rPr>
        <w:t>), Rada Gminy Suchy Las uchwala, co następuje:</w:t>
      </w:r>
    </w:p>
    <w:p w14:paraId="1157025E" w14:textId="77777777" w:rsidR="00547E05" w:rsidRDefault="00547E05" w:rsidP="00547E05">
      <w:pPr>
        <w:rPr>
          <w:i/>
          <w:sz w:val="28"/>
          <w:szCs w:val="28"/>
        </w:rPr>
      </w:pPr>
    </w:p>
    <w:p w14:paraId="52027F81" w14:textId="77777777" w:rsidR="00547E05" w:rsidRDefault="00547E05" w:rsidP="00547E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§ 1.  </w:t>
      </w:r>
    </w:p>
    <w:p w14:paraId="44E249E9" w14:textId="77777777" w:rsidR="00547E05" w:rsidRDefault="00547E05" w:rsidP="00547E05">
      <w:pPr>
        <w:rPr>
          <w:sz w:val="28"/>
          <w:szCs w:val="28"/>
        </w:rPr>
      </w:pPr>
    </w:p>
    <w:p w14:paraId="383A4583" w14:textId="7389EC88" w:rsidR="00547E05" w:rsidRDefault="00FA1241" w:rsidP="00FA1241">
      <w:pPr>
        <w:jc w:val="both"/>
        <w:rPr>
          <w:sz w:val="28"/>
          <w:szCs w:val="28"/>
        </w:rPr>
      </w:pPr>
      <w:r>
        <w:rPr>
          <w:sz w:val="28"/>
          <w:szCs w:val="28"/>
        </w:rPr>
        <w:t>Stwierdza się, że w wyniku tajnego głosowania ławnikami Sądu Okręgowego w Poz</w:t>
      </w:r>
      <w:r w:rsidR="001F4403">
        <w:rPr>
          <w:sz w:val="28"/>
          <w:szCs w:val="28"/>
        </w:rPr>
        <w:t xml:space="preserve">naniu </w:t>
      </w:r>
      <w:r w:rsidR="00F409FE">
        <w:rPr>
          <w:sz w:val="28"/>
          <w:szCs w:val="28"/>
        </w:rPr>
        <w:t xml:space="preserve">na </w:t>
      </w:r>
      <w:r w:rsidR="001F4403">
        <w:rPr>
          <w:sz w:val="28"/>
          <w:szCs w:val="28"/>
        </w:rPr>
        <w:t>kadencj</w:t>
      </w:r>
      <w:r w:rsidR="00F409FE">
        <w:rPr>
          <w:sz w:val="28"/>
          <w:szCs w:val="28"/>
        </w:rPr>
        <w:t>ę</w:t>
      </w:r>
      <w:r w:rsidR="001F4403">
        <w:rPr>
          <w:sz w:val="28"/>
          <w:szCs w:val="28"/>
        </w:rPr>
        <w:t xml:space="preserve"> 2</w:t>
      </w:r>
      <w:r w:rsidR="00F409FE">
        <w:rPr>
          <w:sz w:val="28"/>
          <w:szCs w:val="28"/>
        </w:rPr>
        <w:t xml:space="preserve">020 </w:t>
      </w:r>
      <w:r w:rsidR="001F4403">
        <w:rPr>
          <w:sz w:val="28"/>
          <w:szCs w:val="28"/>
        </w:rPr>
        <w:t>-</w:t>
      </w:r>
      <w:r w:rsidR="00F409FE">
        <w:rPr>
          <w:sz w:val="28"/>
          <w:szCs w:val="28"/>
        </w:rPr>
        <w:t xml:space="preserve"> </w:t>
      </w:r>
      <w:r w:rsidR="001F4403">
        <w:rPr>
          <w:sz w:val="28"/>
          <w:szCs w:val="28"/>
        </w:rPr>
        <w:t>20</w:t>
      </w:r>
      <w:r w:rsidR="00F409FE">
        <w:rPr>
          <w:sz w:val="28"/>
          <w:szCs w:val="28"/>
        </w:rPr>
        <w:t>23</w:t>
      </w:r>
      <w:r w:rsidR="001F4403">
        <w:rPr>
          <w:sz w:val="28"/>
          <w:szCs w:val="28"/>
        </w:rPr>
        <w:t xml:space="preserve"> zostały</w:t>
      </w:r>
      <w:r>
        <w:rPr>
          <w:sz w:val="28"/>
          <w:szCs w:val="28"/>
        </w:rPr>
        <w:t>:</w:t>
      </w:r>
    </w:p>
    <w:p w14:paraId="2E899293" w14:textId="77777777" w:rsidR="00FA1241" w:rsidRDefault="00FA1241" w:rsidP="00FA1241">
      <w:pPr>
        <w:jc w:val="both"/>
        <w:rPr>
          <w:sz w:val="28"/>
          <w:szCs w:val="28"/>
        </w:rPr>
      </w:pPr>
    </w:p>
    <w:p w14:paraId="6EC8DF07" w14:textId="533CA415" w:rsidR="00FA1241" w:rsidRDefault="00FA1241" w:rsidP="00FA1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06EE7">
        <w:rPr>
          <w:sz w:val="28"/>
          <w:szCs w:val="28"/>
        </w:rPr>
        <w:t xml:space="preserve">Maria </w:t>
      </w:r>
      <w:r w:rsidR="00CB0A4F">
        <w:rPr>
          <w:sz w:val="28"/>
          <w:szCs w:val="28"/>
        </w:rPr>
        <w:t xml:space="preserve">Izabela </w:t>
      </w:r>
      <w:bookmarkStart w:id="0" w:name="_GoBack"/>
      <w:bookmarkEnd w:id="0"/>
      <w:r w:rsidR="00606EE7">
        <w:rPr>
          <w:sz w:val="28"/>
          <w:szCs w:val="28"/>
        </w:rPr>
        <w:t>Kachlicka</w:t>
      </w:r>
    </w:p>
    <w:p w14:paraId="2B20F047" w14:textId="161CF035" w:rsidR="00FA1241" w:rsidRDefault="00FA1241" w:rsidP="00FA1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06EE7">
        <w:rPr>
          <w:sz w:val="28"/>
          <w:szCs w:val="28"/>
        </w:rPr>
        <w:t xml:space="preserve">Danuta Maria </w:t>
      </w:r>
      <w:proofErr w:type="spellStart"/>
      <w:r w:rsidR="00606EE7">
        <w:rPr>
          <w:sz w:val="28"/>
          <w:szCs w:val="28"/>
        </w:rPr>
        <w:t>Tylińska</w:t>
      </w:r>
      <w:proofErr w:type="spellEnd"/>
      <w:r w:rsidR="00606EE7">
        <w:rPr>
          <w:sz w:val="28"/>
          <w:szCs w:val="28"/>
        </w:rPr>
        <w:t xml:space="preserve"> – Sadowska.</w:t>
      </w:r>
    </w:p>
    <w:p w14:paraId="29AE9A74" w14:textId="77777777" w:rsidR="00547E05" w:rsidRDefault="00547E05" w:rsidP="00547E05">
      <w:pPr>
        <w:jc w:val="center"/>
        <w:rPr>
          <w:sz w:val="28"/>
          <w:szCs w:val="28"/>
        </w:rPr>
      </w:pPr>
    </w:p>
    <w:p w14:paraId="2A6812A2" w14:textId="77777777" w:rsidR="00FA1241" w:rsidRDefault="00FA1241" w:rsidP="00547E05">
      <w:pPr>
        <w:jc w:val="center"/>
        <w:rPr>
          <w:sz w:val="28"/>
          <w:szCs w:val="28"/>
        </w:rPr>
      </w:pPr>
    </w:p>
    <w:p w14:paraId="759F970E" w14:textId="77777777" w:rsidR="00FA1241" w:rsidRDefault="00FA1241" w:rsidP="00FA12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§ 2.  </w:t>
      </w:r>
    </w:p>
    <w:p w14:paraId="13713CF7" w14:textId="77777777" w:rsidR="00547E05" w:rsidRDefault="00547E05" w:rsidP="00547E05">
      <w:pPr>
        <w:rPr>
          <w:sz w:val="28"/>
        </w:rPr>
      </w:pPr>
    </w:p>
    <w:p w14:paraId="7A3C96E9" w14:textId="77777777" w:rsidR="00547E05" w:rsidRDefault="00547E05" w:rsidP="00547E05">
      <w:pPr>
        <w:jc w:val="both"/>
        <w:rPr>
          <w:sz w:val="28"/>
        </w:rPr>
      </w:pPr>
      <w:r>
        <w:rPr>
          <w:sz w:val="28"/>
        </w:rPr>
        <w:t>Wykonanie uchwały powierza się Wójtowi Gminy Suchy Las.</w:t>
      </w:r>
    </w:p>
    <w:p w14:paraId="017657EB" w14:textId="77777777" w:rsidR="00547E05" w:rsidRDefault="00547E05" w:rsidP="00547E05">
      <w:pPr>
        <w:jc w:val="center"/>
        <w:rPr>
          <w:sz w:val="28"/>
        </w:rPr>
      </w:pPr>
    </w:p>
    <w:p w14:paraId="34177BCF" w14:textId="77777777" w:rsidR="00547E05" w:rsidRDefault="00547E05" w:rsidP="00547E05">
      <w:pPr>
        <w:jc w:val="center"/>
        <w:rPr>
          <w:sz w:val="28"/>
        </w:rPr>
      </w:pPr>
    </w:p>
    <w:p w14:paraId="03F578D7" w14:textId="461146E2" w:rsidR="00547E05" w:rsidRDefault="00547E05" w:rsidP="00547E05">
      <w:pPr>
        <w:jc w:val="center"/>
        <w:rPr>
          <w:sz w:val="28"/>
        </w:rPr>
      </w:pPr>
      <w:r>
        <w:rPr>
          <w:sz w:val="28"/>
        </w:rPr>
        <w:t xml:space="preserve">§ </w:t>
      </w:r>
      <w:r w:rsidR="00F409FE">
        <w:rPr>
          <w:sz w:val="28"/>
        </w:rPr>
        <w:t>3</w:t>
      </w:r>
      <w:r>
        <w:rPr>
          <w:sz w:val="28"/>
        </w:rPr>
        <w:t>.</w:t>
      </w:r>
    </w:p>
    <w:p w14:paraId="7B297767" w14:textId="77777777" w:rsidR="00547E05" w:rsidRDefault="00547E05" w:rsidP="00547E05">
      <w:pPr>
        <w:jc w:val="center"/>
        <w:rPr>
          <w:sz w:val="28"/>
          <w:szCs w:val="28"/>
        </w:rPr>
      </w:pPr>
    </w:p>
    <w:p w14:paraId="00D6A1D2" w14:textId="77777777" w:rsidR="00547E05" w:rsidRDefault="00547E05" w:rsidP="00547E05">
      <w:pPr>
        <w:rPr>
          <w:sz w:val="28"/>
          <w:szCs w:val="28"/>
        </w:rPr>
      </w:pPr>
      <w:r>
        <w:rPr>
          <w:sz w:val="28"/>
          <w:szCs w:val="28"/>
        </w:rPr>
        <w:t>Uchwała wchodzi w życie z dniem podjęcia.</w:t>
      </w:r>
    </w:p>
    <w:p w14:paraId="450AA6AB" w14:textId="77777777" w:rsidR="00547E05" w:rsidRDefault="00547E05" w:rsidP="00547E05">
      <w:pPr>
        <w:tabs>
          <w:tab w:val="left" w:pos="8647"/>
        </w:tabs>
        <w:ind w:right="-567"/>
        <w:jc w:val="both"/>
        <w:rPr>
          <w:sz w:val="28"/>
        </w:rPr>
      </w:pPr>
    </w:p>
    <w:p w14:paraId="44A8BC7F" w14:textId="77777777" w:rsidR="00547E05" w:rsidRDefault="00547E05" w:rsidP="00547E05">
      <w:pPr>
        <w:tabs>
          <w:tab w:val="left" w:pos="8647"/>
        </w:tabs>
        <w:ind w:right="-567"/>
        <w:jc w:val="both"/>
        <w:rPr>
          <w:sz w:val="28"/>
        </w:rPr>
      </w:pPr>
    </w:p>
    <w:p w14:paraId="1854394B" w14:textId="77777777" w:rsidR="00547E05" w:rsidRDefault="00547E05" w:rsidP="00547E05">
      <w:pPr>
        <w:tabs>
          <w:tab w:val="left" w:pos="8647"/>
        </w:tabs>
        <w:ind w:right="-567"/>
        <w:jc w:val="both"/>
        <w:rPr>
          <w:sz w:val="28"/>
        </w:rPr>
      </w:pPr>
    </w:p>
    <w:p w14:paraId="7226ADF6" w14:textId="77777777" w:rsidR="00C7538D" w:rsidRDefault="00C7538D"/>
    <w:sectPr w:rsidR="00C75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95775"/>
    <w:multiLevelType w:val="hybridMultilevel"/>
    <w:tmpl w:val="F062A51E"/>
    <w:lvl w:ilvl="0" w:tplc="94D656E4">
      <w:start w:val="1"/>
      <w:numFmt w:val="decimal"/>
      <w:lvlText w:val="%1)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05"/>
    <w:rsid w:val="001F4403"/>
    <w:rsid w:val="0028724C"/>
    <w:rsid w:val="00547E05"/>
    <w:rsid w:val="00606EE7"/>
    <w:rsid w:val="00612D44"/>
    <w:rsid w:val="00C002F3"/>
    <w:rsid w:val="00C170C4"/>
    <w:rsid w:val="00C32006"/>
    <w:rsid w:val="00C7538D"/>
    <w:rsid w:val="00CB0A4F"/>
    <w:rsid w:val="00E578C9"/>
    <w:rsid w:val="00F409FE"/>
    <w:rsid w:val="00F53DAB"/>
    <w:rsid w:val="00F66DF1"/>
    <w:rsid w:val="00F77B81"/>
    <w:rsid w:val="00FA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EC01A"/>
  <w15:docId w15:val="{E776822D-777D-42FE-94A6-DC662DC9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47E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Nowak</dc:creator>
  <cp:lastModifiedBy>Dorota Majchrzak</cp:lastModifiedBy>
  <cp:revision>3</cp:revision>
  <cp:lastPrinted>2019-10-25T07:03:00Z</cp:lastPrinted>
  <dcterms:created xsi:type="dcterms:W3CDTF">2019-10-25T07:03:00Z</dcterms:created>
  <dcterms:modified xsi:type="dcterms:W3CDTF">2019-10-28T08:12:00Z</dcterms:modified>
</cp:coreProperties>
</file>